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316AD1" w14:textId="6A2D72E6" w:rsidR="002C16DB" w:rsidRDefault="00976991" w:rsidP="00E4560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OLE_LINK1"/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6C9DBFD0" wp14:editId="449BA7CC">
            <wp:extent cx="3238500" cy="2159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mas_Torke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B9FD3" w14:textId="26F07744" w:rsidR="004818D6" w:rsidRPr="00256004" w:rsidRDefault="0096687F" w:rsidP="00E4560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Thomas Torke (56) wurde zum 1. Juni neuer Geschäftsleiter Operation bei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cargo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support.</w:t>
      </w:r>
      <w:r w:rsidR="0054688A">
        <w:rPr>
          <w:rFonts w:ascii="Arial" w:hAnsi="Arial" w:cs="Arial"/>
          <w:i/>
          <w:iCs/>
          <w:sz w:val="20"/>
          <w:szCs w:val="20"/>
        </w:rPr>
        <w:t xml:space="preserve"> 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>Quelle:</w:t>
      </w:r>
      <w:r w:rsidR="00FA0F89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0"/>
      <w:proofErr w:type="spellStart"/>
      <w:r w:rsidR="004B7B6C">
        <w:rPr>
          <w:rFonts w:ascii="Arial" w:hAnsi="Arial" w:cs="Arial"/>
          <w:i/>
          <w:iCs/>
          <w:sz w:val="20"/>
          <w:szCs w:val="20"/>
        </w:rPr>
        <w:t>cargo</w:t>
      </w:r>
      <w:proofErr w:type="spellEnd"/>
      <w:r w:rsidR="004B7B6C">
        <w:rPr>
          <w:rFonts w:ascii="Arial" w:hAnsi="Arial" w:cs="Arial"/>
          <w:i/>
          <w:iCs/>
          <w:sz w:val="20"/>
          <w:szCs w:val="20"/>
        </w:rPr>
        <w:t xml:space="preserve"> support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r w:rsidR="00073B96" w:rsidRPr="00256004">
        <w:rPr>
          <w:rFonts w:ascii="Arial" w:hAnsi="Arial" w:cs="Arial"/>
          <w:i/>
          <w:iCs/>
          <w:sz w:val="20"/>
          <w:szCs w:val="20"/>
        </w:rPr>
        <w:t>- Das Bild</w:t>
      </w:r>
      <w:r w:rsidR="00073B96" w:rsidRPr="00256004">
        <w:rPr>
          <w:rFonts w:ascii="Arial" w:hAnsi="Arial" w:cs="Arial"/>
          <w:i/>
          <w:sz w:val="20"/>
          <w:szCs w:val="20"/>
        </w:rPr>
        <w:t xml:space="preserve"> steht in hoher Auflösung unter www.logpr.de zum Herunterladen bereit.</w:t>
      </w:r>
    </w:p>
    <w:p w14:paraId="128F61EF" w14:textId="77777777" w:rsidR="000A718A" w:rsidRPr="00256004" w:rsidRDefault="000A718A" w:rsidP="009A5348">
      <w:pPr>
        <w:spacing w:line="100" w:lineRule="atLeast"/>
        <w:rPr>
          <w:rFonts w:ascii="Arial" w:hAnsi="Arial" w:cs="Arial"/>
          <w:i/>
        </w:rPr>
      </w:pPr>
    </w:p>
    <w:p w14:paraId="21ACC01A" w14:textId="7BC298BB" w:rsidR="00D01D7F" w:rsidRPr="00256004" w:rsidRDefault="004B7B6C" w:rsidP="00D01D7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Personalie</w:t>
      </w:r>
    </w:p>
    <w:p w14:paraId="263A8D15" w14:textId="61019397" w:rsidR="00A20484" w:rsidRPr="00E45370" w:rsidRDefault="004B7B6C" w:rsidP="00E45602">
      <w:pPr>
        <w:spacing w:after="120" w:line="240" w:lineRule="auto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Cs/>
          <w:sz w:val="28"/>
          <w:szCs w:val="28"/>
        </w:rPr>
        <w:t>cargo</w:t>
      </w:r>
      <w:proofErr w:type="spellEnd"/>
      <w:r>
        <w:rPr>
          <w:rFonts w:ascii="Arial" w:hAnsi="Arial" w:cs="Arial"/>
          <w:b/>
          <w:bCs/>
          <w:iCs/>
          <w:sz w:val="28"/>
          <w:szCs w:val="28"/>
        </w:rPr>
        <w:t xml:space="preserve"> support: Torke verstärkt </w:t>
      </w:r>
      <w:r w:rsidR="0096687F">
        <w:rPr>
          <w:rFonts w:ascii="Arial" w:hAnsi="Arial" w:cs="Arial"/>
          <w:b/>
          <w:bCs/>
          <w:iCs/>
          <w:sz w:val="28"/>
          <w:szCs w:val="28"/>
        </w:rPr>
        <w:t xml:space="preserve">die </w:t>
      </w:r>
      <w:r>
        <w:rPr>
          <w:rFonts w:ascii="Arial" w:hAnsi="Arial" w:cs="Arial"/>
          <w:b/>
          <w:bCs/>
          <w:iCs/>
          <w:sz w:val="28"/>
          <w:szCs w:val="28"/>
        </w:rPr>
        <w:t>Geschäfts</w:t>
      </w:r>
      <w:r w:rsidR="0096687F">
        <w:rPr>
          <w:rFonts w:ascii="Arial" w:hAnsi="Arial" w:cs="Arial"/>
          <w:b/>
          <w:bCs/>
          <w:iCs/>
          <w:sz w:val="28"/>
          <w:szCs w:val="28"/>
        </w:rPr>
        <w:t>leitung</w:t>
      </w:r>
    </w:p>
    <w:p w14:paraId="59B05FE1" w14:textId="77777777" w:rsidR="00D42AA8" w:rsidRPr="00256004" w:rsidRDefault="00D42AA8" w:rsidP="00E45602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22A3A71B" w14:textId="65CAC314" w:rsidR="009675F5" w:rsidRDefault="00970B1A" w:rsidP="007A0A27">
      <w:pPr>
        <w:spacing w:after="120" w:line="340" w:lineRule="exact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56004">
        <w:rPr>
          <w:rFonts w:ascii="Arial" w:hAnsi="Arial" w:cs="Arial"/>
          <w:bCs/>
          <w:iCs/>
          <w:sz w:val="24"/>
          <w:szCs w:val="24"/>
        </w:rPr>
        <w:t>Nürnberg</w:t>
      </w:r>
      <w:r w:rsidR="005408D4" w:rsidRPr="00256004">
        <w:rPr>
          <w:rFonts w:ascii="Arial" w:hAnsi="Arial" w:cs="Arial"/>
          <w:bCs/>
          <w:iCs/>
          <w:sz w:val="24"/>
          <w:szCs w:val="24"/>
        </w:rPr>
        <w:t xml:space="preserve">, </w:t>
      </w:r>
      <w:r w:rsidR="009A5348" w:rsidRPr="00256004">
        <w:rPr>
          <w:rFonts w:ascii="Arial" w:hAnsi="Arial" w:cs="Arial"/>
          <w:bCs/>
          <w:iCs/>
          <w:sz w:val="24"/>
          <w:szCs w:val="24"/>
        </w:rPr>
        <w:t xml:space="preserve">den </w:t>
      </w:r>
      <w:r w:rsidR="00976991">
        <w:rPr>
          <w:rFonts w:ascii="Arial" w:hAnsi="Arial" w:cs="Arial"/>
          <w:bCs/>
          <w:iCs/>
          <w:sz w:val="24"/>
          <w:szCs w:val="24"/>
        </w:rPr>
        <w:t>22</w:t>
      </w:r>
      <w:r w:rsidR="004B7B6C">
        <w:rPr>
          <w:rFonts w:ascii="Arial" w:hAnsi="Arial" w:cs="Arial"/>
          <w:bCs/>
          <w:iCs/>
          <w:sz w:val="24"/>
          <w:szCs w:val="24"/>
        </w:rPr>
        <w:t>. Juni</w:t>
      </w:r>
      <w:r w:rsidR="00924A3B">
        <w:rPr>
          <w:rFonts w:ascii="Arial" w:hAnsi="Arial" w:cs="Arial"/>
          <w:bCs/>
          <w:iCs/>
          <w:sz w:val="24"/>
          <w:szCs w:val="24"/>
        </w:rPr>
        <w:t xml:space="preserve"> 2020</w:t>
      </w:r>
      <w:r w:rsidRPr="00256004">
        <w:rPr>
          <w:rFonts w:ascii="Arial" w:hAnsi="Arial" w:cs="Arial"/>
          <w:bCs/>
          <w:iCs/>
          <w:sz w:val="24"/>
          <w:szCs w:val="24"/>
        </w:rPr>
        <w:t xml:space="preserve"> –</w:t>
      </w:r>
      <w:r w:rsidRPr="00256004">
        <w:rPr>
          <w:rFonts w:ascii="Arial" w:hAnsi="Arial" w:cs="Arial"/>
          <w:iCs/>
          <w:sz w:val="24"/>
          <w:szCs w:val="24"/>
        </w:rPr>
        <w:t xml:space="preserve"> </w:t>
      </w:r>
      <w:r w:rsidR="0096687F">
        <w:rPr>
          <w:rFonts w:ascii="Arial" w:hAnsi="Arial" w:cs="Arial"/>
          <w:b/>
          <w:bCs/>
          <w:iCs/>
          <w:sz w:val="24"/>
          <w:szCs w:val="24"/>
        </w:rPr>
        <w:t xml:space="preserve">Thomas Torke </w:t>
      </w:r>
      <w:r w:rsidR="005E03CB">
        <w:rPr>
          <w:rFonts w:ascii="Arial" w:hAnsi="Arial" w:cs="Arial"/>
          <w:b/>
          <w:bCs/>
          <w:iCs/>
          <w:sz w:val="24"/>
          <w:szCs w:val="24"/>
        </w:rPr>
        <w:t xml:space="preserve">(56) </w:t>
      </w:r>
      <w:r w:rsidR="0096687F">
        <w:rPr>
          <w:rFonts w:ascii="Arial" w:hAnsi="Arial" w:cs="Arial"/>
          <w:b/>
          <w:bCs/>
          <w:iCs/>
          <w:sz w:val="24"/>
          <w:szCs w:val="24"/>
        </w:rPr>
        <w:t xml:space="preserve">verstärkt seit 1. </w:t>
      </w:r>
      <w:r w:rsidR="0096687F" w:rsidRPr="003B0BC9">
        <w:rPr>
          <w:rFonts w:ascii="Arial" w:hAnsi="Arial" w:cs="Arial"/>
          <w:b/>
          <w:bCs/>
          <w:iCs/>
          <w:sz w:val="24"/>
          <w:szCs w:val="24"/>
        </w:rPr>
        <w:t xml:space="preserve">Juni die Geschäftsleitung des Software- und Systemhauses </w:t>
      </w:r>
      <w:proofErr w:type="spellStart"/>
      <w:r w:rsidR="0096687F" w:rsidRPr="003B0BC9">
        <w:rPr>
          <w:rFonts w:ascii="Arial" w:hAnsi="Arial" w:cs="Arial"/>
          <w:b/>
          <w:bCs/>
          <w:iCs/>
          <w:sz w:val="24"/>
          <w:szCs w:val="24"/>
        </w:rPr>
        <w:t>cargo</w:t>
      </w:r>
      <w:proofErr w:type="spellEnd"/>
      <w:r w:rsidR="0096687F" w:rsidRPr="003B0BC9">
        <w:rPr>
          <w:rFonts w:ascii="Arial" w:hAnsi="Arial" w:cs="Arial"/>
          <w:b/>
          <w:bCs/>
          <w:iCs/>
          <w:sz w:val="24"/>
          <w:szCs w:val="24"/>
        </w:rPr>
        <w:t xml:space="preserve"> support</w:t>
      </w:r>
      <w:r w:rsidR="00E678A8" w:rsidRPr="003B0BC9">
        <w:rPr>
          <w:rFonts w:ascii="Arial" w:hAnsi="Arial" w:cs="Arial"/>
          <w:b/>
          <w:bCs/>
          <w:iCs/>
          <w:sz w:val="24"/>
          <w:szCs w:val="24"/>
        </w:rPr>
        <w:t xml:space="preserve"> und verantwortet dort den Bereich Operation.</w:t>
      </w:r>
      <w:r w:rsidR="0096687F" w:rsidRPr="003B0BC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B0BC9" w:rsidRPr="003B0BC9">
        <w:rPr>
          <w:rFonts w:ascii="Arial" w:hAnsi="Arial" w:cs="Arial"/>
          <w:b/>
          <w:bCs/>
          <w:iCs/>
          <w:sz w:val="24"/>
          <w:szCs w:val="24"/>
        </w:rPr>
        <w:t>Mit der neu geschaffenen Position festigt das schnell expandierende Unternehmen seine Strukturen, um auch in Zukunft weiter wachsen zu können.</w:t>
      </w:r>
    </w:p>
    <w:p w14:paraId="7EDAF438" w14:textId="574ABCB0" w:rsidR="00F90E99" w:rsidRPr="008D4C56" w:rsidRDefault="00F90E99" w:rsidP="00F90E99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 w:rsidRPr="008D4C56">
        <w:rPr>
          <w:rFonts w:ascii="Arial" w:hAnsi="Arial" w:cs="Arial"/>
          <w:iCs/>
          <w:sz w:val="24"/>
          <w:szCs w:val="24"/>
        </w:rPr>
        <w:t xml:space="preserve">Torke kommt von der Hämmerling Group Logistic GmbH und war dort über fünf Jahre </w:t>
      </w:r>
      <w:r w:rsidR="007F36C1">
        <w:rPr>
          <w:rFonts w:ascii="Arial" w:hAnsi="Arial" w:cs="Arial"/>
          <w:iCs/>
          <w:sz w:val="24"/>
          <w:szCs w:val="24"/>
        </w:rPr>
        <w:t>in der Geschäftsleitung</w:t>
      </w:r>
      <w:r w:rsidRPr="008D4C56">
        <w:rPr>
          <w:rFonts w:ascii="Arial" w:hAnsi="Arial" w:cs="Arial"/>
          <w:iCs/>
          <w:sz w:val="24"/>
          <w:szCs w:val="24"/>
        </w:rPr>
        <w:t xml:space="preserve"> für die Bereiche IT, Supply Chain- und Prozessmanagement, Fuhrpark sowie Facility Management tätig. Zuvor arbeitete der gebürtige Bielefelder rund drei Jahrzehnte als Logistikleiter für verschiedene Unternehmen der Automotive-Branche.</w:t>
      </w:r>
    </w:p>
    <w:p w14:paraId="032C6604" w14:textId="449C5D28" w:rsidR="00F90E99" w:rsidRDefault="000D35D2" w:rsidP="007A0A27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 w:rsidRPr="000D35D2">
        <w:rPr>
          <w:rFonts w:ascii="Arial" w:hAnsi="Arial" w:cs="Arial"/>
          <w:iCs/>
          <w:sz w:val="24"/>
          <w:szCs w:val="24"/>
        </w:rPr>
        <w:t xml:space="preserve">Die Geschäftsleitung </w:t>
      </w:r>
      <w:r w:rsidR="00D179B2">
        <w:rPr>
          <w:rFonts w:ascii="Arial" w:hAnsi="Arial" w:cs="Arial"/>
          <w:iCs/>
          <w:sz w:val="24"/>
          <w:szCs w:val="24"/>
        </w:rPr>
        <w:t xml:space="preserve">von </w:t>
      </w:r>
      <w:proofErr w:type="spellStart"/>
      <w:r w:rsidR="00D179B2">
        <w:rPr>
          <w:rFonts w:ascii="Arial" w:hAnsi="Arial" w:cs="Arial"/>
          <w:iCs/>
          <w:sz w:val="24"/>
          <w:szCs w:val="24"/>
        </w:rPr>
        <w:t>cargo</w:t>
      </w:r>
      <w:proofErr w:type="spellEnd"/>
      <w:r w:rsidR="00D179B2">
        <w:rPr>
          <w:rFonts w:ascii="Arial" w:hAnsi="Arial" w:cs="Arial"/>
          <w:iCs/>
          <w:sz w:val="24"/>
          <w:szCs w:val="24"/>
        </w:rPr>
        <w:t xml:space="preserve"> support </w:t>
      </w:r>
      <w:r w:rsidRPr="000D35D2">
        <w:rPr>
          <w:rFonts w:ascii="Arial" w:hAnsi="Arial" w:cs="Arial"/>
          <w:iCs/>
          <w:sz w:val="24"/>
          <w:szCs w:val="24"/>
        </w:rPr>
        <w:t xml:space="preserve">wurde im Februar 2020 als erste Führungsebene unterhalb der Geschäftsführung etabliert. Damals übernahm Mathias </w:t>
      </w:r>
      <w:proofErr w:type="spellStart"/>
      <w:r w:rsidRPr="000D35D2">
        <w:rPr>
          <w:rFonts w:ascii="Arial" w:hAnsi="Arial" w:cs="Arial"/>
          <w:iCs/>
          <w:sz w:val="24"/>
          <w:szCs w:val="24"/>
        </w:rPr>
        <w:t>Temmeyer</w:t>
      </w:r>
      <w:proofErr w:type="spellEnd"/>
      <w:r w:rsidRPr="000D35D2">
        <w:rPr>
          <w:rFonts w:ascii="Arial" w:hAnsi="Arial" w:cs="Arial"/>
          <w:iCs/>
          <w:sz w:val="24"/>
          <w:szCs w:val="24"/>
        </w:rPr>
        <w:t xml:space="preserve"> das Vertriebs-Ressort. </w:t>
      </w:r>
      <w:r w:rsidR="00F90E99">
        <w:rPr>
          <w:rFonts w:ascii="Arial" w:hAnsi="Arial" w:cs="Arial"/>
          <w:iCs/>
          <w:sz w:val="24"/>
          <w:szCs w:val="24"/>
        </w:rPr>
        <w:t xml:space="preserve">Auf gleicher Ebene arbeitet Ralf </w:t>
      </w:r>
      <w:proofErr w:type="spellStart"/>
      <w:r w:rsidR="00F90E99">
        <w:rPr>
          <w:rFonts w:ascii="Arial" w:hAnsi="Arial" w:cs="Arial"/>
          <w:iCs/>
          <w:sz w:val="24"/>
          <w:szCs w:val="24"/>
        </w:rPr>
        <w:t>Ostholt</w:t>
      </w:r>
      <w:proofErr w:type="spellEnd"/>
      <w:r w:rsidR="00F90E99">
        <w:rPr>
          <w:rFonts w:ascii="Arial" w:hAnsi="Arial" w:cs="Arial"/>
          <w:iCs/>
          <w:sz w:val="24"/>
          <w:szCs w:val="24"/>
        </w:rPr>
        <w:t xml:space="preserve"> a</w:t>
      </w:r>
      <w:r w:rsidRPr="000D35D2">
        <w:rPr>
          <w:rFonts w:ascii="Arial" w:hAnsi="Arial" w:cs="Arial"/>
          <w:iCs/>
          <w:sz w:val="24"/>
          <w:szCs w:val="24"/>
        </w:rPr>
        <w:t xml:space="preserve">ls </w:t>
      </w:r>
      <w:r w:rsidR="00F90E99">
        <w:rPr>
          <w:rFonts w:ascii="Arial" w:hAnsi="Arial" w:cs="Arial"/>
          <w:iCs/>
          <w:sz w:val="24"/>
          <w:szCs w:val="24"/>
        </w:rPr>
        <w:t xml:space="preserve">langjähriger Leiter der Produktentwicklung. </w:t>
      </w:r>
      <w:r w:rsidRPr="000D35D2">
        <w:rPr>
          <w:rFonts w:ascii="Arial" w:hAnsi="Arial" w:cs="Arial"/>
          <w:iCs/>
          <w:sz w:val="24"/>
          <w:szCs w:val="24"/>
        </w:rPr>
        <w:t>Geschäftsführer ist Unternehmensgründer Volker Hasch.</w:t>
      </w:r>
      <w:r w:rsidR="00F90E99">
        <w:rPr>
          <w:rFonts w:ascii="Arial" w:hAnsi="Arial" w:cs="Arial"/>
          <w:iCs/>
          <w:sz w:val="24"/>
          <w:szCs w:val="24"/>
        </w:rPr>
        <w:t xml:space="preserve"> </w:t>
      </w:r>
      <w:r w:rsidR="003B0BC9" w:rsidRPr="008D4C56">
        <w:rPr>
          <w:rFonts w:ascii="Arial" w:hAnsi="Arial" w:cs="Arial"/>
          <w:iCs/>
          <w:sz w:val="24"/>
          <w:szCs w:val="24"/>
        </w:rPr>
        <w:t xml:space="preserve">Mittlerweile beschäftigt </w:t>
      </w:r>
      <w:proofErr w:type="spellStart"/>
      <w:r w:rsidR="00F90E99">
        <w:rPr>
          <w:rFonts w:ascii="Arial" w:hAnsi="Arial" w:cs="Arial"/>
          <w:iCs/>
          <w:sz w:val="24"/>
          <w:szCs w:val="24"/>
        </w:rPr>
        <w:t>cargo</w:t>
      </w:r>
      <w:proofErr w:type="spellEnd"/>
      <w:r w:rsidR="00F90E99">
        <w:rPr>
          <w:rFonts w:ascii="Arial" w:hAnsi="Arial" w:cs="Arial"/>
          <w:iCs/>
          <w:sz w:val="24"/>
          <w:szCs w:val="24"/>
        </w:rPr>
        <w:t xml:space="preserve"> support </w:t>
      </w:r>
      <w:r w:rsidR="003B0BC9" w:rsidRPr="008D4C56">
        <w:rPr>
          <w:rFonts w:ascii="Arial" w:hAnsi="Arial" w:cs="Arial"/>
          <w:iCs/>
          <w:sz w:val="24"/>
          <w:szCs w:val="24"/>
        </w:rPr>
        <w:t xml:space="preserve">rund 50 Mitarbeiter. Neben der Zentrale in Nürnberg betreibt </w:t>
      </w:r>
      <w:r w:rsidR="00F90E99" w:rsidRPr="008D4C56">
        <w:rPr>
          <w:rFonts w:ascii="Arial" w:hAnsi="Arial" w:cs="Arial"/>
          <w:iCs/>
          <w:sz w:val="24"/>
          <w:szCs w:val="24"/>
        </w:rPr>
        <w:t xml:space="preserve">das im Jahr 2003 </w:t>
      </w:r>
      <w:r w:rsidR="00F90E99" w:rsidRPr="008D4C56">
        <w:rPr>
          <w:rFonts w:ascii="Arial" w:hAnsi="Arial" w:cs="Arial"/>
          <w:iCs/>
          <w:sz w:val="24"/>
          <w:szCs w:val="24"/>
        </w:rPr>
        <w:lastRenderedPageBreak/>
        <w:t xml:space="preserve">gegründete Unternehmen </w:t>
      </w:r>
      <w:r w:rsidR="003B0BC9" w:rsidRPr="008D4C56">
        <w:rPr>
          <w:rFonts w:ascii="Arial" w:hAnsi="Arial" w:cs="Arial"/>
          <w:iCs/>
          <w:sz w:val="24"/>
          <w:szCs w:val="24"/>
        </w:rPr>
        <w:t>Niederlassungen in Bielefeld, Hamburg und Bangkok.</w:t>
      </w:r>
    </w:p>
    <w:p w14:paraId="5B198BFB" w14:textId="3F5E18F8" w:rsidR="001A4450" w:rsidRDefault="00463890" w:rsidP="007A0A27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Mit Thomas Torke gewinnt </w:t>
      </w:r>
      <w:proofErr w:type="spellStart"/>
      <w:r>
        <w:rPr>
          <w:rFonts w:ascii="Arial" w:hAnsi="Arial" w:cs="Arial"/>
          <w:iCs/>
          <w:sz w:val="24"/>
          <w:szCs w:val="24"/>
        </w:rPr>
        <w:t>cargo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support einen </w:t>
      </w:r>
      <w:r w:rsidR="00A838D0">
        <w:rPr>
          <w:rFonts w:ascii="Arial" w:hAnsi="Arial" w:cs="Arial"/>
          <w:iCs/>
          <w:sz w:val="24"/>
          <w:szCs w:val="24"/>
        </w:rPr>
        <w:t>ausgewiesenen</w:t>
      </w:r>
      <w:r>
        <w:rPr>
          <w:rFonts w:ascii="Arial" w:hAnsi="Arial" w:cs="Arial"/>
          <w:iCs/>
          <w:sz w:val="24"/>
          <w:szCs w:val="24"/>
        </w:rPr>
        <w:t xml:space="preserve"> Branchenexperten</w:t>
      </w:r>
      <w:r w:rsidR="004843CB">
        <w:rPr>
          <w:rFonts w:ascii="Arial" w:hAnsi="Arial" w:cs="Arial"/>
          <w:iCs/>
          <w:sz w:val="24"/>
          <w:szCs w:val="24"/>
        </w:rPr>
        <w:t>, der die Sichtweise von Spediteuren und Verladern aus eigener Anschauung kennt.</w:t>
      </w:r>
      <w:r w:rsidR="00A838D0">
        <w:rPr>
          <w:rFonts w:ascii="Arial" w:hAnsi="Arial" w:cs="Arial"/>
          <w:iCs/>
          <w:sz w:val="24"/>
          <w:szCs w:val="24"/>
        </w:rPr>
        <w:t xml:space="preserve"> </w:t>
      </w:r>
      <w:r w:rsidR="004843CB">
        <w:rPr>
          <w:rFonts w:ascii="Arial" w:hAnsi="Arial" w:cs="Arial"/>
          <w:iCs/>
          <w:sz w:val="24"/>
          <w:szCs w:val="24"/>
        </w:rPr>
        <w:t>„Ich freue mich</w:t>
      </w:r>
      <w:r w:rsidR="001A4450">
        <w:rPr>
          <w:rFonts w:ascii="Arial" w:hAnsi="Arial" w:cs="Arial"/>
          <w:iCs/>
          <w:sz w:val="24"/>
          <w:szCs w:val="24"/>
        </w:rPr>
        <w:t xml:space="preserve"> sehr</w:t>
      </w:r>
      <w:r w:rsidR="004843CB">
        <w:rPr>
          <w:rFonts w:ascii="Arial" w:hAnsi="Arial" w:cs="Arial"/>
          <w:iCs/>
          <w:sz w:val="24"/>
          <w:szCs w:val="24"/>
        </w:rPr>
        <w:t xml:space="preserve">, dass ich </w:t>
      </w:r>
      <w:r w:rsidR="001A4450">
        <w:rPr>
          <w:rFonts w:ascii="Arial" w:hAnsi="Arial" w:cs="Arial"/>
          <w:iCs/>
          <w:sz w:val="24"/>
          <w:szCs w:val="24"/>
        </w:rPr>
        <w:t>mit meinen</w:t>
      </w:r>
      <w:r w:rsidR="004843CB">
        <w:rPr>
          <w:rFonts w:ascii="Arial" w:hAnsi="Arial" w:cs="Arial"/>
          <w:iCs/>
          <w:sz w:val="24"/>
          <w:szCs w:val="24"/>
        </w:rPr>
        <w:t xml:space="preserve"> Erfahrungen</w:t>
      </w:r>
      <w:r w:rsidR="001A4450">
        <w:rPr>
          <w:rFonts w:ascii="Arial" w:hAnsi="Arial" w:cs="Arial"/>
          <w:iCs/>
          <w:sz w:val="24"/>
          <w:szCs w:val="24"/>
        </w:rPr>
        <w:t xml:space="preserve"> den Wachstumskurs von </w:t>
      </w:r>
      <w:proofErr w:type="spellStart"/>
      <w:r w:rsidR="004843CB">
        <w:rPr>
          <w:rFonts w:ascii="Arial" w:hAnsi="Arial" w:cs="Arial"/>
          <w:iCs/>
          <w:sz w:val="24"/>
          <w:szCs w:val="24"/>
        </w:rPr>
        <w:t>cargo</w:t>
      </w:r>
      <w:proofErr w:type="spellEnd"/>
      <w:r w:rsidR="004843CB">
        <w:rPr>
          <w:rFonts w:ascii="Arial" w:hAnsi="Arial" w:cs="Arial"/>
          <w:iCs/>
          <w:sz w:val="24"/>
          <w:szCs w:val="24"/>
        </w:rPr>
        <w:t xml:space="preserve"> support</w:t>
      </w:r>
      <w:r w:rsidR="001A4450">
        <w:rPr>
          <w:rFonts w:ascii="Arial" w:hAnsi="Arial" w:cs="Arial"/>
          <w:iCs/>
          <w:sz w:val="24"/>
          <w:szCs w:val="24"/>
        </w:rPr>
        <w:t xml:space="preserve"> unterstützen kann“, betont Torke, der seinen neuen Arbeitgeber in einem früheren IT-Projekt kennengelernt hat. 2018 war er für die Einführung der </w:t>
      </w:r>
      <w:r w:rsidR="001A4450" w:rsidRPr="004843CB">
        <w:rPr>
          <w:rFonts w:ascii="Arial" w:hAnsi="Arial" w:cs="Arial"/>
          <w:iCs/>
          <w:sz w:val="24"/>
          <w:szCs w:val="24"/>
        </w:rPr>
        <w:t xml:space="preserve">Software Suite </w:t>
      </w:r>
      <w:proofErr w:type="spellStart"/>
      <w:r w:rsidR="001A4450"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="001A4450" w:rsidRPr="004843CB">
        <w:rPr>
          <w:rFonts w:ascii="Arial" w:hAnsi="Arial" w:cs="Arial"/>
          <w:iCs/>
          <w:sz w:val="24"/>
          <w:szCs w:val="24"/>
        </w:rPr>
        <w:t xml:space="preserve"> connect</w:t>
      </w:r>
      <w:r w:rsidR="001A4450">
        <w:rPr>
          <w:rFonts w:ascii="Arial" w:hAnsi="Arial" w:cs="Arial"/>
          <w:iCs/>
          <w:sz w:val="24"/>
          <w:szCs w:val="24"/>
        </w:rPr>
        <w:t xml:space="preserve"> bei der Hämmerling Group verantwortlich.</w:t>
      </w:r>
    </w:p>
    <w:p w14:paraId="4FA782EB" w14:textId="06105682" w:rsidR="008E10B9" w:rsidRDefault="004843CB" w:rsidP="008E10B9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 w:rsidRPr="004843CB">
        <w:rPr>
          <w:rFonts w:ascii="Arial" w:hAnsi="Arial" w:cs="Arial"/>
          <w:iCs/>
          <w:sz w:val="24"/>
          <w:szCs w:val="24"/>
        </w:rPr>
        <w:t xml:space="preserve">Mit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connect können sämtliche Transportprozesse abgedeckt werden. Das Herzstück bildet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job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, das zentrale Verwaltungs- und Auftragsmanagementsystem vom Angebot bis zur Abrechnung. Ergänzt wird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job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durch die Dispositionslösung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plan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für das automatisierte, dynamische und vorausschauende Planen von Transporten. Hinzu kommen Applikationen wie das Routenplanungsmodul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map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oder die abteilungsübergreifende Kommunikationszentrale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com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>.</w:t>
      </w:r>
    </w:p>
    <w:p w14:paraId="68565C72" w14:textId="77777777" w:rsidR="008E10B9" w:rsidRPr="008E10B9" w:rsidRDefault="008E10B9" w:rsidP="008E10B9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</w:p>
    <w:p w14:paraId="28263411" w14:textId="77777777" w:rsidR="003C2967" w:rsidRPr="00E92211" w:rsidRDefault="003C2967" w:rsidP="00962CE5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92211">
        <w:rPr>
          <w:rFonts w:ascii="Arial" w:hAnsi="Arial" w:cs="Arial"/>
          <w:b/>
          <w:bCs/>
          <w:i/>
          <w:iCs/>
          <w:sz w:val="20"/>
          <w:szCs w:val="20"/>
        </w:rPr>
        <w:t xml:space="preserve">Über </w:t>
      </w:r>
      <w:proofErr w:type="spellStart"/>
      <w:r w:rsidRPr="00E92211">
        <w:rPr>
          <w:rFonts w:ascii="Arial" w:hAnsi="Arial" w:cs="Arial"/>
          <w:b/>
          <w:bCs/>
          <w:i/>
          <w:iCs/>
          <w:sz w:val="20"/>
          <w:szCs w:val="20"/>
        </w:rPr>
        <w:t>cargo</w:t>
      </w:r>
      <w:proofErr w:type="spellEnd"/>
      <w:r w:rsidRPr="00E92211">
        <w:rPr>
          <w:rFonts w:ascii="Arial" w:hAnsi="Arial" w:cs="Arial"/>
          <w:b/>
          <w:bCs/>
          <w:i/>
          <w:iCs/>
          <w:sz w:val="20"/>
          <w:szCs w:val="20"/>
        </w:rPr>
        <w:t xml:space="preserve"> support</w:t>
      </w:r>
    </w:p>
    <w:p w14:paraId="5CA847B1" w14:textId="77777777" w:rsidR="00E92211" w:rsidRPr="00E92211" w:rsidRDefault="003C2967" w:rsidP="00962CE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Das Software- und Systemhaus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cargo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support richtet sich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mit der Logistik Software Suite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onnect 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an Dienstleistungs-, Industrie- und Handelsunternehmen, die den Transport von Gütern als strategische Aufgabe verstehen. Herzstück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von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onnect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das Softwaremodul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j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ob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, das den gesamten Prozess als </w:t>
      </w:r>
      <w:bookmarkStart w:id="1" w:name="_Hlk8140669"/>
      <w:r w:rsidRPr="00E92211">
        <w:rPr>
          <w:rFonts w:ascii="Arial" w:hAnsi="Arial" w:cs="Arial"/>
          <w:bCs/>
          <w:i/>
          <w:iCs/>
          <w:sz w:val="20"/>
          <w:szCs w:val="20"/>
        </w:rPr>
        <w:t>zentrales Verwaltungs- und Auftragsmanagement</w:t>
      </w:r>
      <w:r w:rsidR="00962CE5">
        <w:rPr>
          <w:rFonts w:ascii="Arial" w:hAnsi="Arial" w:cs="Arial"/>
          <w:bCs/>
          <w:i/>
          <w:iCs/>
          <w:sz w:val="20"/>
          <w:szCs w:val="20"/>
        </w:rPr>
        <w:t>-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system </w:t>
      </w:r>
      <w:bookmarkEnd w:id="1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vom Angebot bis zur Abrechnung unterstützt.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>s</w:t>
      </w:r>
      <w:proofErr w:type="spellEnd"/>
      <w:r w:rsidR="00E51D79">
        <w:rPr>
          <w:rFonts w:ascii="Arial" w:hAnsi="Arial" w:cs="Arial"/>
          <w:bCs/>
          <w:i/>
          <w:iCs/>
          <w:sz w:val="20"/>
          <w:szCs w:val="20"/>
        </w:rPr>
        <w:t xml:space="preserve"> p</w:t>
      </w:r>
      <w:r w:rsidR="007F6D3E">
        <w:rPr>
          <w:rFonts w:ascii="Arial" w:hAnsi="Arial" w:cs="Arial"/>
          <w:bCs/>
          <w:i/>
          <w:iCs/>
          <w:sz w:val="20"/>
          <w:szCs w:val="20"/>
        </w:rPr>
        <w:t>lan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Dispositionslösung für das automatisierte, dynamische und vorausschauende Planen der Transporte. Mit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m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ap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bewahren Kunden den Überblick über alle geplanten Transporte mit dem darin integrierten Tourenplanungstool von PTV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Map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&amp; Guide. Das Modul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om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abteilungsübergreifende Kommunikationszentrale für Kurznachrichten, Konfliktmeldungen und individuelle Auswertungen.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d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>rive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eine Fahrer-App mit einfach zu integrierenden kundenindividuellen auftragsbezogenen Workflows. Mit dem Kundenportal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w</w:t>
      </w:r>
      <w:r w:rsidR="007F6D3E">
        <w:rPr>
          <w:rFonts w:ascii="Arial" w:hAnsi="Arial" w:cs="Arial"/>
          <w:bCs/>
          <w:i/>
          <w:iCs/>
          <w:sz w:val="20"/>
          <w:szCs w:val="20"/>
        </w:rPr>
        <w:t>eb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für Tracking &amp; Tracing sowie Dokumentenmanagement erleichtert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cargo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support die Zusammenarbeit mit Kunden.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Das Business </w:t>
      </w:r>
      <w:proofErr w:type="spellStart"/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>Intelligence</w:t>
      </w:r>
      <w:proofErr w:type="spellEnd"/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 Tool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bi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unterstützt das Aufbereiten wichtiger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 Daten 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als Basis von Entscheidungen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>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92211" w:rsidRPr="00E92211">
        <w:rPr>
          <w:rFonts w:ascii="Arial" w:hAnsi="Arial" w:cs="Arial"/>
          <w:i/>
          <w:sz w:val="20"/>
          <w:szCs w:val="20"/>
        </w:rPr>
        <w:t xml:space="preserve">Weitere Informationen unter </w:t>
      </w:r>
      <w:hyperlink w:history="1">
        <w:r w:rsidR="00E92211" w:rsidRPr="00E92211">
          <w:rPr>
            <w:rStyle w:val="Hyperlink"/>
            <w:rFonts w:ascii="Arial" w:hAnsi="Arial" w:cs="Arial"/>
            <w:i/>
            <w:sz w:val="20"/>
            <w:szCs w:val="20"/>
          </w:rPr>
          <w:t>www.cargosupport.de</w:t>
        </w:r>
      </w:hyperlink>
    </w:p>
    <w:p w14:paraId="3ED33122" w14:textId="77777777" w:rsidR="00513E76" w:rsidRDefault="00513E76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</w:p>
    <w:p w14:paraId="4710CB67" w14:textId="77777777" w:rsidR="00663587" w:rsidRDefault="00534C13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  <w:r w:rsidRPr="00534C13">
        <w:rPr>
          <w:rFonts w:ascii="Arial" w:hAnsi="Arial" w:cs="Arial"/>
          <w:b/>
          <w:i/>
          <w:sz w:val="20"/>
          <w:szCs w:val="20"/>
        </w:rPr>
        <w:t>Pressekontakte:</w:t>
      </w:r>
    </w:p>
    <w:tbl>
      <w:tblPr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140"/>
      </w:tblGrid>
      <w:tr w:rsidR="00534C13" w:rsidRPr="00320D01" w14:paraId="49D9509C" w14:textId="77777777">
        <w:tc>
          <w:tcPr>
            <w:tcW w:w="3369" w:type="dxa"/>
            <w:shd w:val="clear" w:color="auto" w:fill="C0C0C0"/>
          </w:tcPr>
          <w:p w14:paraId="6A581764" w14:textId="77777777" w:rsidR="00534C13" w:rsidRPr="00B139A2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cargo support GmbH </w:t>
            </w:r>
            <w:r w:rsidR="00B139A2" w:rsidRPr="00B139A2">
              <w:rPr>
                <w:rFonts w:ascii="Arial" w:hAnsi="Arial" w:cs="Arial"/>
                <w:iCs/>
                <w:sz w:val="20"/>
                <w:szCs w:val="20"/>
                <w:lang w:val="en-GB"/>
              </w:rPr>
              <w:t>&amp; Co. KG</w:t>
            </w:r>
          </w:p>
        </w:tc>
        <w:tc>
          <w:tcPr>
            <w:tcW w:w="4140" w:type="dxa"/>
            <w:shd w:val="clear" w:color="auto" w:fill="C0C0C0"/>
          </w:tcPr>
          <w:p w14:paraId="50864386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proofErr w:type="spellStart"/>
            <w:r w:rsidRPr="00320D01">
              <w:rPr>
                <w:rFonts w:ascii="Arial" w:hAnsi="Arial"/>
                <w:iCs/>
                <w:sz w:val="20"/>
                <w:szCs w:val="20"/>
              </w:rPr>
              <w:t>KfdM</w:t>
            </w:r>
            <w:proofErr w:type="spellEnd"/>
            <w:r w:rsidRPr="00320D01">
              <w:rPr>
                <w:rFonts w:ascii="Arial" w:hAnsi="Arial"/>
                <w:iCs/>
                <w:sz w:val="20"/>
                <w:szCs w:val="20"/>
              </w:rPr>
              <w:t xml:space="preserve"> – Kommunikation für den Mittelstand</w:t>
            </w:r>
          </w:p>
        </w:tc>
      </w:tr>
      <w:tr w:rsidR="00534C13" w:rsidRPr="00320D01" w14:paraId="2235759B" w14:textId="77777777">
        <w:tc>
          <w:tcPr>
            <w:tcW w:w="3369" w:type="dxa"/>
            <w:shd w:val="clear" w:color="auto" w:fill="auto"/>
          </w:tcPr>
          <w:p w14:paraId="30F63DD9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Volker Hasch, Geschäftsführer</w:t>
            </w:r>
          </w:p>
          <w:p w14:paraId="71AF8B1D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Südwestpark 65</w:t>
            </w:r>
          </w:p>
          <w:p w14:paraId="7678DD34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90449 Nürnberg</w:t>
            </w:r>
          </w:p>
          <w:p w14:paraId="15CB15E5" w14:textId="77777777" w:rsidR="00534C13" w:rsidRPr="00320D01" w:rsidRDefault="00534C13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 xml:space="preserve">Telefon: </w:t>
            </w:r>
            <w:r w:rsidR="0041473C" w:rsidRPr="0041473C">
              <w:rPr>
                <w:rFonts w:ascii="Arial" w:hAnsi="Arial" w:cs="Arial"/>
                <w:iCs/>
                <w:sz w:val="20"/>
                <w:szCs w:val="20"/>
              </w:rPr>
              <w:t>0911 / 89 18 80 – 0</w:t>
            </w:r>
          </w:p>
          <w:p w14:paraId="2B13AB5D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v.hasch@cargosupport.de</w:t>
            </w:r>
          </w:p>
          <w:p w14:paraId="2CA1D8F7" w14:textId="77777777" w:rsidR="00534C13" w:rsidRPr="00320D01" w:rsidRDefault="007038FB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hyperlink r:id="rId8" w:history="1">
              <w:r w:rsidR="002C16DB" w:rsidRPr="00B537F6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www.cargosupport.de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580D4ED3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Marcus Walter</w:t>
            </w:r>
          </w:p>
          <w:p w14:paraId="1195DF5A" w14:textId="55F0E485" w:rsidR="00534C13" w:rsidRPr="00320D01" w:rsidRDefault="001A4450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Schulstraße 29</w:t>
            </w:r>
          </w:p>
          <w:p w14:paraId="3DA64C59" w14:textId="42122E84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D-</w:t>
            </w:r>
            <w:r w:rsidR="001A4450">
              <w:rPr>
                <w:rFonts w:ascii="Arial" w:hAnsi="Arial"/>
                <w:iCs/>
                <w:sz w:val="20"/>
                <w:szCs w:val="20"/>
              </w:rPr>
              <w:t>84183 Niederviehbach</w:t>
            </w:r>
          </w:p>
          <w:p w14:paraId="2FCBC534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Mobile: 0170 77 36 70 5</w:t>
            </w:r>
          </w:p>
          <w:p w14:paraId="375931AF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  <w:lang w:val="da-DK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E-Mail:</w:t>
            </w:r>
            <w:r w:rsidRPr="00320D01">
              <w:rPr>
                <w:rFonts w:ascii="Arial" w:hAnsi="Arial"/>
                <w:iCs/>
                <w:sz w:val="20"/>
                <w:szCs w:val="20"/>
              </w:rPr>
              <w:tab/>
            </w:r>
            <w:hyperlink r:id="rId9" w:history="1">
              <w:r w:rsidRPr="00320D01">
                <w:rPr>
                  <w:rStyle w:val="KopfzeileZchn"/>
                  <w:rFonts w:ascii="Arial" w:hAnsi="Arial"/>
                  <w:iCs/>
                  <w:sz w:val="20"/>
                  <w:szCs w:val="20"/>
                </w:rPr>
                <w:t>walter@kfdm.eu</w:t>
              </w:r>
            </w:hyperlink>
          </w:p>
          <w:p w14:paraId="73D3DF96" w14:textId="77777777" w:rsidR="00791A6E" w:rsidRPr="00320D01" w:rsidRDefault="007038FB" w:rsidP="00320D01">
            <w:pPr>
              <w:spacing w:after="0" w:line="240" w:lineRule="auto"/>
              <w:rPr>
                <w:iCs/>
                <w:sz w:val="20"/>
                <w:szCs w:val="20"/>
              </w:rPr>
            </w:pPr>
            <w:hyperlink r:id="rId10" w:history="1">
              <w:r w:rsidR="00BA550F" w:rsidRPr="00813926">
                <w:rPr>
                  <w:rStyle w:val="Hyperlink"/>
                  <w:rFonts w:ascii="Arial" w:hAnsi="Arial"/>
                  <w:iCs/>
                  <w:sz w:val="20"/>
                  <w:szCs w:val="20"/>
                  <w:lang w:val="da-DK"/>
                </w:rPr>
                <w:t>www.kfdm.eu</w:t>
              </w:r>
            </w:hyperlink>
          </w:p>
        </w:tc>
      </w:tr>
    </w:tbl>
    <w:p w14:paraId="77ED7560" w14:textId="77777777" w:rsidR="00663587" w:rsidRPr="00534C13" w:rsidRDefault="00663587">
      <w:pPr>
        <w:rPr>
          <w:rFonts w:ascii="Arial" w:hAnsi="Arial" w:cs="Arial"/>
          <w:sz w:val="20"/>
          <w:szCs w:val="20"/>
        </w:rPr>
      </w:pPr>
    </w:p>
    <w:sectPr w:rsidR="00663587" w:rsidRPr="00534C13" w:rsidSect="00BA550F">
      <w:headerReference w:type="first" r:id="rId11"/>
      <w:pgSz w:w="11906" w:h="16838" w:code="9"/>
      <w:pgMar w:top="1276" w:right="3119" w:bottom="851" w:left="1418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78ECF" w14:textId="77777777" w:rsidR="007038FB" w:rsidRDefault="007038FB">
      <w:pPr>
        <w:spacing w:after="0" w:line="240" w:lineRule="auto"/>
      </w:pPr>
      <w:r>
        <w:separator/>
      </w:r>
    </w:p>
  </w:endnote>
  <w:endnote w:type="continuationSeparator" w:id="0">
    <w:p w14:paraId="74B20970" w14:textId="77777777" w:rsidR="007038FB" w:rsidRDefault="0070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5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67851" w14:textId="77777777" w:rsidR="007038FB" w:rsidRDefault="007038FB">
      <w:pPr>
        <w:spacing w:after="0" w:line="240" w:lineRule="auto"/>
      </w:pPr>
      <w:r>
        <w:separator/>
      </w:r>
    </w:p>
  </w:footnote>
  <w:footnote w:type="continuationSeparator" w:id="0">
    <w:p w14:paraId="2F7D721F" w14:textId="77777777" w:rsidR="007038FB" w:rsidRDefault="0070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77D9" w14:textId="77777777" w:rsidR="00675BC2" w:rsidRDefault="00924A3B" w:rsidP="00047BDE">
    <w:pPr>
      <w:pStyle w:val="Kopfzeile"/>
      <w:tabs>
        <w:tab w:val="clear" w:pos="9072"/>
      </w:tabs>
    </w:pPr>
    <w:r>
      <w:rPr>
        <w:noProof/>
        <w:lang w:eastAsia="de-DE"/>
      </w:rPr>
      <w:drawing>
        <wp:inline distT="0" distB="0" distL="0" distR="0" wp14:anchorId="1797734D" wp14:editId="282EFDA2">
          <wp:extent cx="2453640" cy="777240"/>
          <wp:effectExtent l="0" t="0" r="0" b="0"/>
          <wp:docPr id="1" name="Bild 1" descr="Logo_CS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3BB03" w14:textId="77777777" w:rsidR="00675BC2" w:rsidRDefault="00675BC2" w:rsidP="00047BDE">
    <w:pPr>
      <w:pStyle w:val="Kopfzeile"/>
      <w:tabs>
        <w:tab w:val="clear" w:pos="9072"/>
      </w:tabs>
    </w:pPr>
  </w:p>
  <w:p w14:paraId="6A5A539B" w14:textId="77777777" w:rsidR="00675BC2" w:rsidRPr="00DD3147" w:rsidRDefault="00675BC2" w:rsidP="00F87B63">
    <w:pPr>
      <w:pStyle w:val="Kopfzeile"/>
      <w:tabs>
        <w:tab w:val="clear" w:pos="4536"/>
        <w:tab w:val="clear" w:pos="9072"/>
        <w:tab w:val="center" w:pos="3119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b/>
        <w:color w:val="1F497D"/>
        <w:sz w:val="36"/>
        <w:szCs w:val="36"/>
      </w:rPr>
      <w:t>PRESSEMITTEILUNG</w:t>
    </w:r>
  </w:p>
  <w:p w14:paraId="26464245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</w:p>
  <w:p w14:paraId="70690630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color w:val="1F497D"/>
        <w:sz w:val="24"/>
        <w:szCs w:val="24"/>
      </w:rPr>
      <w:t>_______________________________________________________</w:t>
    </w:r>
  </w:p>
  <w:p w14:paraId="081F5754" w14:textId="77777777" w:rsidR="00675BC2" w:rsidRDefault="00675B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349E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47"/>
    <w:rsid w:val="0000157B"/>
    <w:rsid w:val="000036DB"/>
    <w:rsid w:val="00012542"/>
    <w:rsid w:val="00013866"/>
    <w:rsid w:val="000174C4"/>
    <w:rsid w:val="00017FF2"/>
    <w:rsid w:val="000417C4"/>
    <w:rsid w:val="00041F3B"/>
    <w:rsid w:val="00042F56"/>
    <w:rsid w:val="000468F4"/>
    <w:rsid w:val="00047BDE"/>
    <w:rsid w:val="000529A7"/>
    <w:rsid w:val="0005585A"/>
    <w:rsid w:val="0006059B"/>
    <w:rsid w:val="00060A4B"/>
    <w:rsid w:val="00060CA0"/>
    <w:rsid w:val="0006675B"/>
    <w:rsid w:val="00066F4F"/>
    <w:rsid w:val="00072B4D"/>
    <w:rsid w:val="00073B96"/>
    <w:rsid w:val="00074D22"/>
    <w:rsid w:val="00075176"/>
    <w:rsid w:val="00086C09"/>
    <w:rsid w:val="000A1ECA"/>
    <w:rsid w:val="000A3C18"/>
    <w:rsid w:val="000A718A"/>
    <w:rsid w:val="000B0E4E"/>
    <w:rsid w:val="000B6D80"/>
    <w:rsid w:val="000C3BE4"/>
    <w:rsid w:val="000C57FC"/>
    <w:rsid w:val="000D1CE3"/>
    <w:rsid w:val="000D35D2"/>
    <w:rsid w:val="000D6969"/>
    <w:rsid w:val="000E11BB"/>
    <w:rsid w:val="000E7C5F"/>
    <w:rsid w:val="001016B3"/>
    <w:rsid w:val="00103A52"/>
    <w:rsid w:val="00104432"/>
    <w:rsid w:val="00106ED0"/>
    <w:rsid w:val="0012007E"/>
    <w:rsid w:val="0012284D"/>
    <w:rsid w:val="001367E2"/>
    <w:rsid w:val="00140DF3"/>
    <w:rsid w:val="00143045"/>
    <w:rsid w:val="00143A28"/>
    <w:rsid w:val="00162A73"/>
    <w:rsid w:val="00164477"/>
    <w:rsid w:val="001656CB"/>
    <w:rsid w:val="001667D6"/>
    <w:rsid w:val="00170A79"/>
    <w:rsid w:val="00177CAA"/>
    <w:rsid w:val="00180765"/>
    <w:rsid w:val="00184076"/>
    <w:rsid w:val="00186AEC"/>
    <w:rsid w:val="001A1A89"/>
    <w:rsid w:val="001A4450"/>
    <w:rsid w:val="001B46F5"/>
    <w:rsid w:val="001C4E3E"/>
    <w:rsid w:val="001E036D"/>
    <w:rsid w:val="001E17D5"/>
    <w:rsid w:val="001E3166"/>
    <w:rsid w:val="001E5C8A"/>
    <w:rsid w:val="001F4577"/>
    <w:rsid w:val="001F6D3F"/>
    <w:rsid w:val="00201B83"/>
    <w:rsid w:val="00204EE4"/>
    <w:rsid w:val="002111D0"/>
    <w:rsid w:val="00214F7F"/>
    <w:rsid w:val="00220EFF"/>
    <w:rsid w:val="0022651C"/>
    <w:rsid w:val="0023396D"/>
    <w:rsid w:val="00246B0B"/>
    <w:rsid w:val="00256004"/>
    <w:rsid w:val="00256717"/>
    <w:rsid w:val="00275678"/>
    <w:rsid w:val="00285A7E"/>
    <w:rsid w:val="0029395D"/>
    <w:rsid w:val="00296B58"/>
    <w:rsid w:val="0029722A"/>
    <w:rsid w:val="002A570C"/>
    <w:rsid w:val="002B04D4"/>
    <w:rsid w:val="002B0CDE"/>
    <w:rsid w:val="002B2570"/>
    <w:rsid w:val="002C15E0"/>
    <w:rsid w:val="002C16DB"/>
    <w:rsid w:val="002C1CA8"/>
    <w:rsid w:val="002C22B6"/>
    <w:rsid w:val="002C25A7"/>
    <w:rsid w:val="002C3962"/>
    <w:rsid w:val="002C7FF7"/>
    <w:rsid w:val="002D2872"/>
    <w:rsid w:val="002D3520"/>
    <w:rsid w:val="002E044E"/>
    <w:rsid w:val="002E214C"/>
    <w:rsid w:val="002E2FA0"/>
    <w:rsid w:val="002F045D"/>
    <w:rsid w:val="002F24FA"/>
    <w:rsid w:val="002F4B69"/>
    <w:rsid w:val="00300247"/>
    <w:rsid w:val="00306C32"/>
    <w:rsid w:val="003207D8"/>
    <w:rsid w:val="00320D01"/>
    <w:rsid w:val="003217D9"/>
    <w:rsid w:val="003250CC"/>
    <w:rsid w:val="00327CA7"/>
    <w:rsid w:val="00335B79"/>
    <w:rsid w:val="00336143"/>
    <w:rsid w:val="003525A9"/>
    <w:rsid w:val="003542C3"/>
    <w:rsid w:val="00354820"/>
    <w:rsid w:val="0035586A"/>
    <w:rsid w:val="003570FF"/>
    <w:rsid w:val="0036063C"/>
    <w:rsid w:val="00361680"/>
    <w:rsid w:val="003617C5"/>
    <w:rsid w:val="00362CC9"/>
    <w:rsid w:val="003705BA"/>
    <w:rsid w:val="003773F6"/>
    <w:rsid w:val="00385ED6"/>
    <w:rsid w:val="00390D68"/>
    <w:rsid w:val="00395D59"/>
    <w:rsid w:val="003962D8"/>
    <w:rsid w:val="00396643"/>
    <w:rsid w:val="003A13CB"/>
    <w:rsid w:val="003A2AB9"/>
    <w:rsid w:val="003B0BC9"/>
    <w:rsid w:val="003B34CF"/>
    <w:rsid w:val="003B3C15"/>
    <w:rsid w:val="003C22CD"/>
    <w:rsid w:val="003C2967"/>
    <w:rsid w:val="003C7F3F"/>
    <w:rsid w:val="003D65A6"/>
    <w:rsid w:val="003E2919"/>
    <w:rsid w:val="003E6B70"/>
    <w:rsid w:val="003F082B"/>
    <w:rsid w:val="003F7BC7"/>
    <w:rsid w:val="00401F15"/>
    <w:rsid w:val="00412196"/>
    <w:rsid w:val="0041473C"/>
    <w:rsid w:val="004168BD"/>
    <w:rsid w:val="0041729A"/>
    <w:rsid w:val="00420990"/>
    <w:rsid w:val="00420F62"/>
    <w:rsid w:val="00427627"/>
    <w:rsid w:val="00430BE2"/>
    <w:rsid w:val="00432B6C"/>
    <w:rsid w:val="00442E7E"/>
    <w:rsid w:val="00443937"/>
    <w:rsid w:val="00445FCE"/>
    <w:rsid w:val="0045032C"/>
    <w:rsid w:val="004503F9"/>
    <w:rsid w:val="0045695C"/>
    <w:rsid w:val="0045786F"/>
    <w:rsid w:val="004621EB"/>
    <w:rsid w:val="00463890"/>
    <w:rsid w:val="004649D7"/>
    <w:rsid w:val="004658B9"/>
    <w:rsid w:val="004728D8"/>
    <w:rsid w:val="00473102"/>
    <w:rsid w:val="00476CF5"/>
    <w:rsid w:val="004818D6"/>
    <w:rsid w:val="00483C62"/>
    <w:rsid w:val="004843CB"/>
    <w:rsid w:val="004A2817"/>
    <w:rsid w:val="004A2AA6"/>
    <w:rsid w:val="004A41C4"/>
    <w:rsid w:val="004B00DD"/>
    <w:rsid w:val="004B0D88"/>
    <w:rsid w:val="004B4193"/>
    <w:rsid w:val="004B7B6C"/>
    <w:rsid w:val="004C4C89"/>
    <w:rsid w:val="004C6003"/>
    <w:rsid w:val="004D167E"/>
    <w:rsid w:val="004D2E4B"/>
    <w:rsid w:val="004E0E0C"/>
    <w:rsid w:val="004E31A2"/>
    <w:rsid w:val="004E3B7C"/>
    <w:rsid w:val="004E5018"/>
    <w:rsid w:val="004E55B2"/>
    <w:rsid w:val="004E66F4"/>
    <w:rsid w:val="004F0A28"/>
    <w:rsid w:val="004F2FE3"/>
    <w:rsid w:val="004F5935"/>
    <w:rsid w:val="00500E7C"/>
    <w:rsid w:val="00502B20"/>
    <w:rsid w:val="00506B88"/>
    <w:rsid w:val="00513E76"/>
    <w:rsid w:val="00516CAD"/>
    <w:rsid w:val="00526640"/>
    <w:rsid w:val="005334F1"/>
    <w:rsid w:val="00534C13"/>
    <w:rsid w:val="00535A77"/>
    <w:rsid w:val="00535BE9"/>
    <w:rsid w:val="005408D4"/>
    <w:rsid w:val="00544928"/>
    <w:rsid w:val="0054688A"/>
    <w:rsid w:val="00551FB4"/>
    <w:rsid w:val="00553B5F"/>
    <w:rsid w:val="00554B2E"/>
    <w:rsid w:val="00561C9A"/>
    <w:rsid w:val="0058385E"/>
    <w:rsid w:val="00586353"/>
    <w:rsid w:val="005869DB"/>
    <w:rsid w:val="00593A69"/>
    <w:rsid w:val="0059502E"/>
    <w:rsid w:val="005951EA"/>
    <w:rsid w:val="00596BAF"/>
    <w:rsid w:val="00596D7D"/>
    <w:rsid w:val="0059786B"/>
    <w:rsid w:val="005A222B"/>
    <w:rsid w:val="005B2226"/>
    <w:rsid w:val="005B256D"/>
    <w:rsid w:val="005B66B0"/>
    <w:rsid w:val="005C04F4"/>
    <w:rsid w:val="005C11DD"/>
    <w:rsid w:val="005C574B"/>
    <w:rsid w:val="005D7AD9"/>
    <w:rsid w:val="005E0010"/>
    <w:rsid w:val="005E03CB"/>
    <w:rsid w:val="005E27F8"/>
    <w:rsid w:val="005F40A4"/>
    <w:rsid w:val="005F4383"/>
    <w:rsid w:val="00600763"/>
    <w:rsid w:val="00600C27"/>
    <w:rsid w:val="00600F13"/>
    <w:rsid w:val="00602C03"/>
    <w:rsid w:val="00606472"/>
    <w:rsid w:val="006070FB"/>
    <w:rsid w:val="006101D3"/>
    <w:rsid w:val="00610294"/>
    <w:rsid w:val="00611899"/>
    <w:rsid w:val="00612A59"/>
    <w:rsid w:val="00615CF6"/>
    <w:rsid w:val="00620033"/>
    <w:rsid w:val="006277FC"/>
    <w:rsid w:val="00645171"/>
    <w:rsid w:val="00646337"/>
    <w:rsid w:val="006524D6"/>
    <w:rsid w:val="00654FD8"/>
    <w:rsid w:val="00657B2B"/>
    <w:rsid w:val="00662E9A"/>
    <w:rsid w:val="00663587"/>
    <w:rsid w:val="00667BCF"/>
    <w:rsid w:val="00670E4E"/>
    <w:rsid w:val="00671305"/>
    <w:rsid w:val="00673131"/>
    <w:rsid w:val="0067376C"/>
    <w:rsid w:val="00675BC2"/>
    <w:rsid w:val="0067746D"/>
    <w:rsid w:val="00682631"/>
    <w:rsid w:val="00682774"/>
    <w:rsid w:val="00685AEB"/>
    <w:rsid w:val="00691997"/>
    <w:rsid w:val="00692B52"/>
    <w:rsid w:val="00693098"/>
    <w:rsid w:val="006A084C"/>
    <w:rsid w:val="006A5142"/>
    <w:rsid w:val="006B5579"/>
    <w:rsid w:val="006C7BDD"/>
    <w:rsid w:val="006D219B"/>
    <w:rsid w:val="006D2430"/>
    <w:rsid w:val="006D4FF7"/>
    <w:rsid w:val="006D73DC"/>
    <w:rsid w:val="006E252F"/>
    <w:rsid w:val="006E46C5"/>
    <w:rsid w:val="006E6088"/>
    <w:rsid w:val="006F4AA0"/>
    <w:rsid w:val="006F5E15"/>
    <w:rsid w:val="006F7344"/>
    <w:rsid w:val="006F7FB7"/>
    <w:rsid w:val="007038FB"/>
    <w:rsid w:val="00704525"/>
    <w:rsid w:val="00711F68"/>
    <w:rsid w:val="007147FA"/>
    <w:rsid w:val="00725775"/>
    <w:rsid w:val="00731481"/>
    <w:rsid w:val="007327B2"/>
    <w:rsid w:val="00732EAF"/>
    <w:rsid w:val="007374FB"/>
    <w:rsid w:val="00742028"/>
    <w:rsid w:val="00762CBC"/>
    <w:rsid w:val="007721C7"/>
    <w:rsid w:val="0077493C"/>
    <w:rsid w:val="0077606C"/>
    <w:rsid w:val="007770B4"/>
    <w:rsid w:val="00791A6E"/>
    <w:rsid w:val="007931AA"/>
    <w:rsid w:val="007940FC"/>
    <w:rsid w:val="007970CC"/>
    <w:rsid w:val="007A0A27"/>
    <w:rsid w:val="007A3826"/>
    <w:rsid w:val="007A3E08"/>
    <w:rsid w:val="007B0C3D"/>
    <w:rsid w:val="007B22AF"/>
    <w:rsid w:val="007B4B26"/>
    <w:rsid w:val="007D31B1"/>
    <w:rsid w:val="007E0167"/>
    <w:rsid w:val="007E0DA3"/>
    <w:rsid w:val="007E4061"/>
    <w:rsid w:val="007F0370"/>
    <w:rsid w:val="007F36C1"/>
    <w:rsid w:val="007F6D3E"/>
    <w:rsid w:val="00817394"/>
    <w:rsid w:val="00821E86"/>
    <w:rsid w:val="008307CD"/>
    <w:rsid w:val="00831D18"/>
    <w:rsid w:val="00831D9C"/>
    <w:rsid w:val="00840277"/>
    <w:rsid w:val="00840EDE"/>
    <w:rsid w:val="00841FD4"/>
    <w:rsid w:val="0084678A"/>
    <w:rsid w:val="00850A92"/>
    <w:rsid w:val="00855143"/>
    <w:rsid w:val="00864F1E"/>
    <w:rsid w:val="00873CE3"/>
    <w:rsid w:val="008764AD"/>
    <w:rsid w:val="00884009"/>
    <w:rsid w:val="00886A47"/>
    <w:rsid w:val="008903B1"/>
    <w:rsid w:val="008907E2"/>
    <w:rsid w:val="0089098A"/>
    <w:rsid w:val="008974B1"/>
    <w:rsid w:val="008A125A"/>
    <w:rsid w:val="008A5CD3"/>
    <w:rsid w:val="008B4019"/>
    <w:rsid w:val="008B70D1"/>
    <w:rsid w:val="008C0947"/>
    <w:rsid w:val="008C3C40"/>
    <w:rsid w:val="008C5348"/>
    <w:rsid w:val="008D18EF"/>
    <w:rsid w:val="008D4001"/>
    <w:rsid w:val="008D4C25"/>
    <w:rsid w:val="008D4C56"/>
    <w:rsid w:val="008D5D0C"/>
    <w:rsid w:val="008E0290"/>
    <w:rsid w:val="008E10B9"/>
    <w:rsid w:val="008E2B93"/>
    <w:rsid w:val="008F1B3B"/>
    <w:rsid w:val="008F2850"/>
    <w:rsid w:val="008F28A2"/>
    <w:rsid w:val="008F47C6"/>
    <w:rsid w:val="008F5516"/>
    <w:rsid w:val="009034DB"/>
    <w:rsid w:val="009065E3"/>
    <w:rsid w:val="00912B80"/>
    <w:rsid w:val="0091436D"/>
    <w:rsid w:val="0092245E"/>
    <w:rsid w:val="009227AB"/>
    <w:rsid w:val="00923BF3"/>
    <w:rsid w:val="00924A3B"/>
    <w:rsid w:val="00924D4B"/>
    <w:rsid w:val="00934A72"/>
    <w:rsid w:val="009430FE"/>
    <w:rsid w:val="00944AF4"/>
    <w:rsid w:val="00945108"/>
    <w:rsid w:val="00960563"/>
    <w:rsid w:val="00962CE5"/>
    <w:rsid w:val="009644E9"/>
    <w:rsid w:val="0096687F"/>
    <w:rsid w:val="009675F5"/>
    <w:rsid w:val="009705C1"/>
    <w:rsid w:val="00970B1A"/>
    <w:rsid w:val="0097190A"/>
    <w:rsid w:val="00976991"/>
    <w:rsid w:val="009801D1"/>
    <w:rsid w:val="00987E47"/>
    <w:rsid w:val="009A119F"/>
    <w:rsid w:val="009A1AE0"/>
    <w:rsid w:val="009A2036"/>
    <w:rsid w:val="009A401E"/>
    <w:rsid w:val="009A5348"/>
    <w:rsid w:val="009B2BA4"/>
    <w:rsid w:val="009B2BCB"/>
    <w:rsid w:val="009D33F7"/>
    <w:rsid w:val="009E217F"/>
    <w:rsid w:val="009E2CDB"/>
    <w:rsid w:val="009E60A1"/>
    <w:rsid w:val="009E79DA"/>
    <w:rsid w:val="00A02304"/>
    <w:rsid w:val="00A06C0F"/>
    <w:rsid w:val="00A06C59"/>
    <w:rsid w:val="00A13248"/>
    <w:rsid w:val="00A174FD"/>
    <w:rsid w:val="00A20484"/>
    <w:rsid w:val="00A208E6"/>
    <w:rsid w:val="00A22833"/>
    <w:rsid w:val="00A25D43"/>
    <w:rsid w:val="00A3102F"/>
    <w:rsid w:val="00A414E5"/>
    <w:rsid w:val="00A45AB4"/>
    <w:rsid w:val="00A4727B"/>
    <w:rsid w:val="00A47447"/>
    <w:rsid w:val="00A5403D"/>
    <w:rsid w:val="00A54BC5"/>
    <w:rsid w:val="00A6385C"/>
    <w:rsid w:val="00A66334"/>
    <w:rsid w:val="00A71F92"/>
    <w:rsid w:val="00A7691D"/>
    <w:rsid w:val="00A77689"/>
    <w:rsid w:val="00A8061E"/>
    <w:rsid w:val="00A838D0"/>
    <w:rsid w:val="00A83BE9"/>
    <w:rsid w:val="00A862B6"/>
    <w:rsid w:val="00A972C4"/>
    <w:rsid w:val="00AA0E94"/>
    <w:rsid w:val="00AA13EE"/>
    <w:rsid w:val="00AA397C"/>
    <w:rsid w:val="00AA4A2F"/>
    <w:rsid w:val="00AB26F2"/>
    <w:rsid w:val="00AC66DF"/>
    <w:rsid w:val="00AD4624"/>
    <w:rsid w:val="00AE432B"/>
    <w:rsid w:val="00AE500E"/>
    <w:rsid w:val="00AE5060"/>
    <w:rsid w:val="00AE739E"/>
    <w:rsid w:val="00AF2D96"/>
    <w:rsid w:val="00AF40FD"/>
    <w:rsid w:val="00B01314"/>
    <w:rsid w:val="00B05DD1"/>
    <w:rsid w:val="00B07779"/>
    <w:rsid w:val="00B139A2"/>
    <w:rsid w:val="00B17EA2"/>
    <w:rsid w:val="00B267B3"/>
    <w:rsid w:val="00B40532"/>
    <w:rsid w:val="00B65807"/>
    <w:rsid w:val="00B67B93"/>
    <w:rsid w:val="00B71AFD"/>
    <w:rsid w:val="00B83CE8"/>
    <w:rsid w:val="00B8476C"/>
    <w:rsid w:val="00B854BD"/>
    <w:rsid w:val="00B86DF8"/>
    <w:rsid w:val="00B92DA8"/>
    <w:rsid w:val="00B96F85"/>
    <w:rsid w:val="00BA550F"/>
    <w:rsid w:val="00BB538A"/>
    <w:rsid w:val="00BC6A35"/>
    <w:rsid w:val="00BD123F"/>
    <w:rsid w:val="00BD28CE"/>
    <w:rsid w:val="00BD5F74"/>
    <w:rsid w:val="00BE2667"/>
    <w:rsid w:val="00BF451D"/>
    <w:rsid w:val="00BF7F1C"/>
    <w:rsid w:val="00C01FE4"/>
    <w:rsid w:val="00C03D7B"/>
    <w:rsid w:val="00C074C4"/>
    <w:rsid w:val="00C202C6"/>
    <w:rsid w:val="00C23E59"/>
    <w:rsid w:val="00C24C4D"/>
    <w:rsid w:val="00C25D1F"/>
    <w:rsid w:val="00C2691D"/>
    <w:rsid w:val="00C31E52"/>
    <w:rsid w:val="00C32D07"/>
    <w:rsid w:val="00C33243"/>
    <w:rsid w:val="00C33660"/>
    <w:rsid w:val="00C337E8"/>
    <w:rsid w:val="00C33E11"/>
    <w:rsid w:val="00C54B61"/>
    <w:rsid w:val="00C54CA5"/>
    <w:rsid w:val="00C65823"/>
    <w:rsid w:val="00C6736D"/>
    <w:rsid w:val="00C7049E"/>
    <w:rsid w:val="00C74FA5"/>
    <w:rsid w:val="00C77979"/>
    <w:rsid w:val="00C82F3E"/>
    <w:rsid w:val="00C9045D"/>
    <w:rsid w:val="00C9285F"/>
    <w:rsid w:val="00C93210"/>
    <w:rsid w:val="00C93215"/>
    <w:rsid w:val="00C9765E"/>
    <w:rsid w:val="00CB52D9"/>
    <w:rsid w:val="00CB5446"/>
    <w:rsid w:val="00CB6802"/>
    <w:rsid w:val="00CC51F0"/>
    <w:rsid w:val="00CC7A77"/>
    <w:rsid w:val="00CD10FC"/>
    <w:rsid w:val="00CD1F05"/>
    <w:rsid w:val="00CD3623"/>
    <w:rsid w:val="00CD37C3"/>
    <w:rsid w:val="00CD41CA"/>
    <w:rsid w:val="00CE42E7"/>
    <w:rsid w:val="00CE5AD9"/>
    <w:rsid w:val="00CF0C87"/>
    <w:rsid w:val="00CF786E"/>
    <w:rsid w:val="00D01D7F"/>
    <w:rsid w:val="00D03BA5"/>
    <w:rsid w:val="00D14954"/>
    <w:rsid w:val="00D15823"/>
    <w:rsid w:val="00D179B2"/>
    <w:rsid w:val="00D17BD0"/>
    <w:rsid w:val="00D23286"/>
    <w:rsid w:val="00D249DC"/>
    <w:rsid w:val="00D305CB"/>
    <w:rsid w:val="00D30BEF"/>
    <w:rsid w:val="00D33F14"/>
    <w:rsid w:val="00D36723"/>
    <w:rsid w:val="00D37BC1"/>
    <w:rsid w:val="00D42AA8"/>
    <w:rsid w:val="00D43E01"/>
    <w:rsid w:val="00D4758E"/>
    <w:rsid w:val="00D52695"/>
    <w:rsid w:val="00D561CE"/>
    <w:rsid w:val="00D65F59"/>
    <w:rsid w:val="00D67416"/>
    <w:rsid w:val="00D722BE"/>
    <w:rsid w:val="00D77A88"/>
    <w:rsid w:val="00D810E1"/>
    <w:rsid w:val="00D85560"/>
    <w:rsid w:val="00DA731B"/>
    <w:rsid w:val="00DB1037"/>
    <w:rsid w:val="00DD29F0"/>
    <w:rsid w:val="00DD3147"/>
    <w:rsid w:val="00DD3E6C"/>
    <w:rsid w:val="00DE4181"/>
    <w:rsid w:val="00DF2C86"/>
    <w:rsid w:val="00DF6D86"/>
    <w:rsid w:val="00DF7A27"/>
    <w:rsid w:val="00E00441"/>
    <w:rsid w:val="00E1504E"/>
    <w:rsid w:val="00E157F0"/>
    <w:rsid w:val="00E17ABF"/>
    <w:rsid w:val="00E2045B"/>
    <w:rsid w:val="00E2278C"/>
    <w:rsid w:val="00E32F5B"/>
    <w:rsid w:val="00E33063"/>
    <w:rsid w:val="00E37538"/>
    <w:rsid w:val="00E45370"/>
    <w:rsid w:val="00E45602"/>
    <w:rsid w:val="00E4647C"/>
    <w:rsid w:val="00E51323"/>
    <w:rsid w:val="00E51D79"/>
    <w:rsid w:val="00E6292A"/>
    <w:rsid w:val="00E63C27"/>
    <w:rsid w:val="00E678A8"/>
    <w:rsid w:val="00E764BC"/>
    <w:rsid w:val="00E80EB4"/>
    <w:rsid w:val="00E86762"/>
    <w:rsid w:val="00E86E57"/>
    <w:rsid w:val="00E92211"/>
    <w:rsid w:val="00EA3A06"/>
    <w:rsid w:val="00EC6572"/>
    <w:rsid w:val="00ED04F4"/>
    <w:rsid w:val="00EE4086"/>
    <w:rsid w:val="00EE43CA"/>
    <w:rsid w:val="00EE66B8"/>
    <w:rsid w:val="00EF095E"/>
    <w:rsid w:val="00EF381D"/>
    <w:rsid w:val="00F02410"/>
    <w:rsid w:val="00F12548"/>
    <w:rsid w:val="00F13761"/>
    <w:rsid w:val="00F15C83"/>
    <w:rsid w:val="00F172B6"/>
    <w:rsid w:val="00F33372"/>
    <w:rsid w:val="00F3337C"/>
    <w:rsid w:val="00F47ACE"/>
    <w:rsid w:val="00F5376B"/>
    <w:rsid w:val="00F54729"/>
    <w:rsid w:val="00F57FC3"/>
    <w:rsid w:val="00F61285"/>
    <w:rsid w:val="00F61F06"/>
    <w:rsid w:val="00F725E2"/>
    <w:rsid w:val="00F77366"/>
    <w:rsid w:val="00F806F8"/>
    <w:rsid w:val="00F83722"/>
    <w:rsid w:val="00F87B63"/>
    <w:rsid w:val="00F90E99"/>
    <w:rsid w:val="00F931AE"/>
    <w:rsid w:val="00FA0F89"/>
    <w:rsid w:val="00FA1EFB"/>
    <w:rsid w:val="00FA5C6F"/>
    <w:rsid w:val="00FB32FF"/>
    <w:rsid w:val="00FC6660"/>
    <w:rsid w:val="00FD3C5D"/>
    <w:rsid w:val="00FD5AF0"/>
    <w:rsid w:val="00FE05A3"/>
    <w:rsid w:val="00FE30D4"/>
    <w:rsid w:val="00FE5991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CD4E1D"/>
  <w15:chartTrackingRefBased/>
  <w15:docId w15:val="{24BE00C5-744B-4184-9EC8-48793F5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657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nabsatz1">
    <w:name w:val="Listenabsatz1"/>
    <w:basedOn w:val="Standard"/>
    <w:pPr>
      <w:ind w:left="720"/>
    </w:pPr>
  </w:style>
  <w:style w:type="table" w:styleId="Tabellenraster">
    <w:name w:val="Table Grid"/>
    <w:basedOn w:val="NormaleTabelle"/>
    <w:rsid w:val="00534C1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6D4FF7"/>
    <w:pPr>
      <w:numPr>
        <w:numId w:val="5"/>
      </w:numPr>
    </w:pPr>
  </w:style>
  <w:style w:type="character" w:styleId="Kommentarzeichen">
    <w:name w:val="annotation reference"/>
    <w:uiPriority w:val="99"/>
    <w:semiHidden/>
    <w:unhideWhenUsed/>
    <w:rsid w:val="006463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6337"/>
    <w:rPr>
      <w:rFonts w:cs="Times New Roman"/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46337"/>
    <w:rPr>
      <w:rFonts w:ascii="Calibri" w:eastAsia="SimSun" w:hAnsi="Calibri" w:cs="font657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33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6337"/>
    <w:rPr>
      <w:rFonts w:ascii="Calibri" w:eastAsia="SimSun" w:hAnsi="Calibri" w:cs="font657"/>
      <w:b/>
      <w:bCs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64633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SprechblasentextZchn1">
    <w:name w:val="Sprechblasentext Zchn1"/>
    <w:link w:val="Sprechblasentext"/>
    <w:uiPriority w:val="99"/>
    <w:semiHidden/>
    <w:rsid w:val="00646337"/>
    <w:rPr>
      <w:rFonts w:ascii="Segoe UI" w:eastAsia="SimSun" w:hAnsi="Segoe UI" w:cs="Segoe UI"/>
      <w:sz w:val="18"/>
      <w:szCs w:val="18"/>
      <w:lang w:eastAsia="ar-SA"/>
    </w:rPr>
  </w:style>
  <w:style w:type="paragraph" w:styleId="NurText">
    <w:name w:val="Plain Text"/>
    <w:basedOn w:val="Standard"/>
    <w:rsid w:val="00A8061E"/>
    <w:rPr>
      <w:rFonts w:ascii="Courier New" w:hAnsi="Courier New" w:cs="Courier New"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2C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gosuppor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ter@kfd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cargo support</vt:lpstr>
    </vt:vector>
  </TitlesOfParts>
  <Company>Microsoft</Company>
  <LinksUpToDate>false</LinksUpToDate>
  <CharactersWithSpaces>4015</CharactersWithSpaces>
  <SharedDoc>false</SharedDoc>
  <HLinks>
    <vt:vector size="18" baseType="variant"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http://www.kfdm.eu/</vt:lpwstr>
      </vt:variant>
      <vt:variant>
        <vt:lpwstr/>
      </vt:variant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http://www.cargosupport.de/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 support</dc:title>
  <dc:subject/>
  <dc:creator>MRiemann</dc:creator>
  <cp:keywords/>
  <cp:lastModifiedBy>Marcus Walter</cp:lastModifiedBy>
  <cp:revision>3</cp:revision>
  <cp:lastPrinted>2015-04-06T10:34:00Z</cp:lastPrinted>
  <dcterms:created xsi:type="dcterms:W3CDTF">2020-06-16T10:48:00Z</dcterms:created>
  <dcterms:modified xsi:type="dcterms:W3CDTF">2020-06-22T10:50:00Z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