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1022"/>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tblGrid>
      <w:tr w:rsidR="00D06515" w:rsidRPr="004378C1" w14:paraId="256548AD" w14:textId="77777777" w:rsidTr="00EC74D4">
        <w:trPr>
          <w:trHeight w:hRule="exact" w:val="1503"/>
        </w:trPr>
        <w:tc>
          <w:tcPr>
            <w:tcW w:w="3119" w:type="dxa"/>
            <w:tcBorders>
              <w:top w:val="nil"/>
              <w:left w:val="nil"/>
              <w:bottom w:val="nil"/>
              <w:right w:val="nil"/>
            </w:tcBorders>
            <w:shd w:val="clear" w:color="auto" w:fill="auto"/>
          </w:tcPr>
          <w:p w14:paraId="72C9F53A" w14:textId="77777777" w:rsidR="00F96088" w:rsidRPr="004378C1" w:rsidRDefault="0057027B" w:rsidP="003C75CF">
            <w:pPr>
              <w:pStyle w:val="Dateetlieu"/>
              <w:framePr w:wrap="auto" w:hAnchor="text" w:yAlign="inline"/>
              <w:rPr>
                <w:rFonts w:ascii="Avenir LT Std 45 Book" w:hAnsi="Avenir LT Std 45 Book"/>
              </w:rPr>
            </w:pPr>
            <w:r w:rsidRPr="004378C1">
              <w:rPr>
                <w:rFonts w:ascii="Avenir LT Std 45 Book" w:eastAsia="Avenir LT Std 45 Book" w:hAnsi="Avenir LT Std 45 Book"/>
                <w:lang w:val="de-DE"/>
              </w:rPr>
              <w:t>1.</w:t>
            </w:r>
          </w:p>
          <w:p w14:paraId="48D19799" w14:textId="77777777" w:rsidR="00F96088" w:rsidRPr="004378C1" w:rsidRDefault="0057027B" w:rsidP="003C75CF">
            <w:pPr>
              <w:pStyle w:val="Dateetlieu"/>
              <w:framePr w:wrap="auto" w:hAnchor="text" w:yAlign="inline"/>
              <w:rPr>
                <w:rFonts w:ascii="Avenir LT Std 45 Book" w:hAnsi="Avenir LT Std 45 Book"/>
              </w:rPr>
            </w:pPr>
            <w:r w:rsidRPr="004378C1">
              <w:rPr>
                <w:rFonts w:ascii="Avenir LT Std 45 Book" w:eastAsia="Avenir LT Std 45 Book" w:hAnsi="Avenir LT Std 45 Book"/>
                <w:lang w:val="de-DE"/>
              </w:rPr>
              <w:t>JULI</w:t>
            </w:r>
          </w:p>
          <w:p w14:paraId="2BB1A738" w14:textId="77777777" w:rsidR="00F96088" w:rsidRPr="004378C1" w:rsidRDefault="0057027B" w:rsidP="003C75CF">
            <w:pPr>
              <w:pStyle w:val="Dateetlieu"/>
              <w:framePr w:wrap="auto" w:hAnchor="text" w:yAlign="inline"/>
              <w:rPr>
                <w:rFonts w:ascii="Avenir LT Std 45 Book" w:hAnsi="Avenir LT Std 45 Book"/>
              </w:rPr>
            </w:pPr>
            <w:r w:rsidRPr="004378C1">
              <w:rPr>
                <w:rFonts w:ascii="Avenir LT Std 45 Book" w:eastAsia="Avenir LT Std 45 Book" w:hAnsi="Avenir LT Std 45 Book"/>
                <w:lang w:val="de-DE"/>
              </w:rPr>
              <w:t>2020</w:t>
            </w:r>
          </w:p>
          <w:bookmarkStart w:id="0" w:name="Texte16"/>
          <w:p w14:paraId="5968D2A1" w14:textId="77777777" w:rsidR="00F96088" w:rsidRPr="004378C1" w:rsidRDefault="0057027B" w:rsidP="003C75CF">
            <w:pPr>
              <w:pStyle w:val="Dateetlieu"/>
              <w:framePr w:wrap="auto" w:hAnchor="text" w:yAlign="inline"/>
            </w:pPr>
            <w:r w:rsidRPr="004378C1">
              <w:rPr>
                <w:rFonts w:ascii="Avenir LT Std 45 Book" w:hAnsi="Avenir LT Std 45 Book"/>
              </w:rPr>
              <w:fldChar w:fldCharType="begin">
                <w:ffData>
                  <w:name w:val="Texte16"/>
                  <w:enabled/>
                  <w:calcOnExit w:val="0"/>
                  <w:textInput>
                    <w:default w:val="Levallois-Perret"/>
                  </w:textInput>
                </w:ffData>
              </w:fldChar>
            </w:r>
            <w:r w:rsidRPr="004378C1">
              <w:rPr>
                <w:rFonts w:ascii="Avenir LT Std 45 Book" w:hAnsi="Avenir LT Std 45 Book"/>
              </w:rPr>
              <w:instrText xml:space="preserve"> FORMTEXT </w:instrText>
            </w:r>
            <w:r w:rsidRPr="004378C1">
              <w:rPr>
                <w:rFonts w:ascii="Avenir LT Std 45 Book" w:hAnsi="Avenir LT Std 45 Book"/>
              </w:rPr>
            </w:r>
            <w:r w:rsidRPr="004378C1">
              <w:rPr>
                <w:rFonts w:ascii="Avenir LT Std 45 Book" w:hAnsi="Avenir LT Std 45 Book"/>
              </w:rPr>
              <w:fldChar w:fldCharType="separate"/>
            </w:r>
            <w:r w:rsidRPr="004378C1">
              <w:rPr>
                <w:rFonts w:ascii="Avenir LT Std 45 Book" w:eastAsia="Avenir LT Std 45 Book" w:hAnsi="Avenir LT Std 45 Book"/>
                <w:lang w:val="de-DE"/>
              </w:rPr>
              <w:t>Levallois-Perret</w:t>
            </w:r>
            <w:r w:rsidRPr="004378C1">
              <w:rPr>
                <w:rFonts w:ascii="Avenir LT Std 45 Book" w:hAnsi="Avenir LT Std 45 Book"/>
              </w:rPr>
              <w:fldChar w:fldCharType="end"/>
            </w:r>
            <w:bookmarkEnd w:id="0"/>
          </w:p>
        </w:tc>
      </w:tr>
    </w:tbl>
    <w:p w14:paraId="39A1D4B0" w14:textId="4EFD0D04" w:rsidR="003C363E" w:rsidRPr="00B46FDF" w:rsidRDefault="0057027B" w:rsidP="003C363E">
      <w:pPr>
        <w:pStyle w:val="Titre1"/>
        <w:rPr>
          <w:lang w:val="de-DE"/>
        </w:rPr>
      </w:pPr>
      <w:r w:rsidRPr="004378C1">
        <w:rPr>
          <w:rFonts w:eastAsia="Arial"/>
          <w:lang w:val="de-DE"/>
        </w:rPr>
        <w:t>PART</w:t>
      </w:r>
      <w:bookmarkStart w:id="1" w:name="_GoBack"/>
      <w:bookmarkEnd w:id="1"/>
      <w:r w:rsidRPr="004378C1">
        <w:rPr>
          <w:rFonts w:eastAsia="Arial"/>
          <w:lang w:val="de-DE"/>
        </w:rPr>
        <w:t xml:space="preserve">NERSCHAFT ZWISCHEN GEODIS UND HELLMANN ZUM AUSBAU DES GESCHÄFTS </w:t>
      </w:r>
      <w:r w:rsidR="005B271C">
        <w:rPr>
          <w:rFonts w:eastAsia="Arial"/>
          <w:lang w:val="de-DE"/>
        </w:rPr>
        <w:t>Zwischen</w:t>
      </w:r>
      <w:r w:rsidRPr="004378C1">
        <w:rPr>
          <w:rFonts w:eastAsia="Arial"/>
          <w:lang w:val="de-DE"/>
        </w:rPr>
        <w:t xml:space="preserve"> </w:t>
      </w:r>
      <w:r w:rsidRPr="00B46FDF">
        <w:rPr>
          <w:rFonts w:eastAsia="Arial"/>
          <w:lang w:val="de-DE"/>
        </w:rPr>
        <w:t>FRANKREICH</w:t>
      </w:r>
      <w:r w:rsidR="00952556">
        <w:rPr>
          <w:rFonts w:eastAsia="Arial"/>
          <w:lang w:val="de-DE"/>
        </w:rPr>
        <w:t xml:space="preserve"> und </w:t>
      </w:r>
      <w:r w:rsidRPr="00B46FDF">
        <w:rPr>
          <w:rFonts w:eastAsia="Arial"/>
          <w:lang w:val="de-DE"/>
        </w:rPr>
        <w:t>DEUTSCHLAND</w:t>
      </w:r>
    </w:p>
    <w:p w14:paraId="1069347D" w14:textId="5CE94338" w:rsidR="003C363E" w:rsidRPr="008C542B" w:rsidRDefault="0057027B" w:rsidP="003C363E">
      <w:pPr>
        <w:pStyle w:val="Titre2"/>
        <w:rPr>
          <w:lang w:val="de-DE"/>
        </w:rPr>
      </w:pPr>
      <w:r w:rsidRPr="00B46FDF">
        <w:rPr>
          <w:bCs/>
          <w:szCs w:val="20"/>
          <w:lang w:val="de-DE"/>
        </w:rPr>
        <w:t xml:space="preserve">Mit dieser neuen Partnerschaft kann GEODIS die Transportkapazitäten für </w:t>
      </w:r>
      <w:r w:rsidR="00952556">
        <w:rPr>
          <w:bCs/>
          <w:szCs w:val="20"/>
          <w:lang w:val="de-DE"/>
        </w:rPr>
        <w:t>den Geschäftsbereich</w:t>
      </w:r>
      <w:r w:rsidRPr="00B46FDF">
        <w:rPr>
          <w:bCs/>
          <w:szCs w:val="20"/>
          <w:lang w:val="de-DE"/>
        </w:rPr>
        <w:t xml:space="preserve"> „Distribution &amp; Express“ in Ric</w:t>
      </w:r>
      <w:r w:rsidR="00B46FDF">
        <w:rPr>
          <w:bCs/>
          <w:szCs w:val="20"/>
          <w:lang w:val="de-DE"/>
        </w:rPr>
        <w:t>htung Norddeutschland weiter ausbauen</w:t>
      </w:r>
      <w:r w:rsidRPr="00B46FDF">
        <w:rPr>
          <w:bCs/>
          <w:szCs w:val="20"/>
          <w:lang w:val="de-DE"/>
        </w:rPr>
        <w:t>, und Hellmann be</w:t>
      </w:r>
      <w:r w:rsidR="00885AE5" w:rsidRPr="00B46FDF">
        <w:rPr>
          <w:bCs/>
          <w:szCs w:val="20"/>
          <w:lang w:val="de-DE"/>
        </w:rPr>
        <w:t>kommt wiederum Zugang zum GEODIS</w:t>
      </w:r>
      <w:r w:rsidRPr="00B46FDF">
        <w:rPr>
          <w:bCs/>
          <w:szCs w:val="20"/>
          <w:lang w:val="de-DE"/>
        </w:rPr>
        <w:t>-Distributionsnetz</w:t>
      </w:r>
      <w:r w:rsidR="008C542B">
        <w:rPr>
          <w:bCs/>
          <w:szCs w:val="20"/>
          <w:lang w:val="de-DE"/>
        </w:rPr>
        <w:t>, das in Frankreich seinesgleichen sucht.</w:t>
      </w:r>
    </w:p>
    <w:p w14:paraId="2F0F5D01" w14:textId="7BC4A357" w:rsidR="003C363E" w:rsidRPr="006464F9" w:rsidRDefault="00885AE5" w:rsidP="00172A5F">
      <w:pPr>
        <w:tabs>
          <w:tab w:val="left" w:pos="0"/>
        </w:tabs>
        <w:spacing w:after="0"/>
        <w:jc w:val="left"/>
        <w:rPr>
          <w:lang w:val="de-DE"/>
        </w:rPr>
      </w:pPr>
      <w:r>
        <w:rPr>
          <w:szCs w:val="20"/>
          <w:lang w:val="de-DE"/>
        </w:rPr>
        <w:t xml:space="preserve">GEODIS, ein weltweit führender </w:t>
      </w:r>
      <w:r w:rsidR="0057027B" w:rsidRPr="004378C1">
        <w:rPr>
          <w:szCs w:val="20"/>
          <w:lang w:val="de-DE"/>
        </w:rPr>
        <w:t>Transport- un</w:t>
      </w:r>
      <w:r>
        <w:rPr>
          <w:szCs w:val="20"/>
          <w:lang w:val="de-DE"/>
        </w:rPr>
        <w:t>d Logistikdienstleister,</w:t>
      </w:r>
      <w:r w:rsidR="0057027B" w:rsidRPr="004378C1">
        <w:rPr>
          <w:szCs w:val="20"/>
          <w:lang w:val="de-DE"/>
        </w:rPr>
        <w:t xml:space="preserve"> und Hellmann Worldwide Logistics</w:t>
      </w:r>
      <w:r w:rsidR="00B46FDF">
        <w:rPr>
          <w:szCs w:val="20"/>
          <w:lang w:val="de-DE"/>
        </w:rPr>
        <w:t xml:space="preserve">, </w:t>
      </w:r>
      <w:r>
        <w:rPr>
          <w:szCs w:val="20"/>
          <w:lang w:val="de-DE"/>
        </w:rPr>
        <w:t xml:space="preserve">ein </w:t>
      </w:r>
      <w:r w:rsidRPr="004378C1">
        <w:rPr>
          <w:szCs w:val="20"/>
          <w:lang w:val="de-DE"/>
        </w:rPr>
        <w:t xml:space="preserve">international operierender Transportdienstleister </w:t>
      </w:r>
      <w:r>
        <w:rPr>
          <w:szCs w:val="20"/>
          <w:lang w:val="de-DE"/>
        </w:rPr>
        <w:t xml:space="preserve">mit Hauptsitz in </w:t>
      </w:r>
      <w:r w:rsidR="0057027B" w:rsidRPr="004378C1">
        <w:rPr>
          <w:szCs w:val="20"/>
          <w:lang w:val="de-DE"/>
        </w:rPr>
        <w:t>Osnabrück</w:t>
      </w:r>
      <w:r>
        <w:rPr>
          <w:szCs w:val="20"/>
          <w:lang w:val="de-DE"/>
        </w:rPr>
        <w:t>,</w:t>
      </w:r>
      <w:r w:rsidR="0057027B" w:rsidRPr="004378C1">
        <w:rPr>
          <w:szCs w:val="20"/>
          <w:lang w:val="de-DE"/>
        </w:rPr>
        <w:t xml:space="preserve"> </w:t>
      </w:r>
      <w:r w:rsidR="00B46FDF">
        <w:rPr>
          <w:szCs w:val="20"/>
          <w:lang w:val="de-DE"/>
        </w:rPr>
        <w:t>geben bekannt</w:t>
      </w:r>
      <w:r w:rsidR="0057027B" w:rsidRPr="004378C1">
        <w:rPr>
          <w:szCs w:val="20"/>
          <w:lang w:val="de-DE"/>
        </w:rPr>
        <w:t>, ab dem 1. September 2020 eine Partnerschaft für den Gütertransport zwischen Deutschland und Frankreich auf dem Landweg einzugehen.</w:t>
      </w:r>
    </w:p>
    <w:p w14:paraId="7B6FAEAD" w14:textId="77777777" w:rsidR="003C363E" w:rsidRPr="006464F9" w:rsidRDefault="003C363E" w:rsidP="00172A5F">
      <w:pPr>
        <w:tabs>
          <w:tab w:val="left" w:pos="0"/>
        </w:tabs>
        <w:spacing w:after="0"/>
        <w:jc w:val="left"/>
        <w:rPr>
          <w:lang w:val="de-DE"/>
        </w:rPr>
      </w:pPr>
    </w:p>
    <w:p w14:paraId="068D0F59" w14:textId="77777777" w:rsidR="003C363E" w:rsidRPr="006464F9" w:rsidRDefault="0057027B" w:rsidP="00172A5F">
      <w:pPr>
        <w:tabs>
          <w:tab w:val="left" w:pos="0"/>
        </w:tabs>
        <w:spacing w:after="0"/>
        <w:jc w:val="left"/>
        <w:rPr>
          <w:lang w:val="de-DE"/>
        </w:rPr>
      </w:pPr>
      <w:r w:rsidRPr="004378C1">
        <w:rPr>
          <w:szCs w:val="20"/>
          <w:lang w:val="de-DE"/>
        </w:rPr>
        <w:t>Auf dem britischen Markt sind sie bereits Partne</w:t>
      </w:r>
      <w:r w:rsidR="00B46FDF">
        <w:rPr>
          <w:szCs w:val="20"/>
          <w:lang w:val="de-DE"/>
        </w:rPr>
        <w:t xml:space="preserve">r, und nun ist es ihr Ziel, </w:t>
      </w:r>
      <w:r w:rsidRPr="004378C1">
        <w:rPr>
          <w:szCs w:val="20"/>
          <w:lang w:val="de-DE"/>
        </w:rPr>
        <w:t>ihre</w:t>
      </w:r>
      <w:r w:rsidR="00B46FDF">
        <w:rPr>
          <w:szCs w:val="20"/>
          <w:lang w:val="de-DE"/>
        </w:rPr>
        <w:t>n</w:t>
      </w:r>
      <w:r w:rsidRPr="004378C1">
        <w:rPr>
          <w:szCs w:val="20"/>
          <w:lang w:val="de-DE"/>
        </w:rPr>
        <w:t xml:space="preserve"> Kunden auch zwischen Deutschland und Frankreich ein erstklassiges </w:t>
      </w:r>
      <w:r w:rsidR="00B46FDF">
        <w:rPr>
          <w:szCs w:val="20"/>
          <w:lang w:val="de-DE"/>
        </w:rPr>
        <w:t>Distributionsangebot anzubieten</w:t>
      </w:r>
      <w:r w:rsidRPr="004378C1">
        <w:rPr>
          <w:szCs w:val="20"/>
          <w:lang w:val="de-DE"/>
        </w:rPr>
        <w:t>.</w:t>
      </w:r>
    </w:p>
    <w:p w14:paraId="6C927D68" w14:textId="77777777" w:rsidR="003C363E" w:rsidRPr="006464F9" w:rsidRDefault="003C363E" w:rsidP="00172A5F">
      <w:pPr>
        <w:tabs>
          <w:tab w:val="left" w:pos="0"/>
        </w:tabs>
        <w:spacing w:after="0"/>
        <w:jc w:val="left"/>
        <w:rPr>
          <w:lang w:val="de-DE"/>
        </w:rPr>
      </w:pPr>
    </w:p>
    <w:p w14:paraId="4AE1E1D6" w14:textId="77777777" w:rsidR="003C363E" w:rsidRPr="006464F9" w:rsidRDefault="00172A5F" w:rsidP="00172A5F">
      <w:pPr>
        <w:tabs>
          <w:tab w:val="left" w:pos="0"/>
        </w:tabs>
        <w:spacing w:after="0"/>
        <w:jc w:val="left"/>
        <w:rPr>
          <w:lang w:val="de-DE"/>
        </w:rPr>
      </w:pPr>
      <w:r>
        <w:rPr>
          <w:szCs w:val="20"/>
          <w:lang w:val="de-DE"/>
        </w:rPr>
        <w:t xml:space="preserve">Mit </w:t>
      </w:r>
      <w:r w:rsidR="00B46FDF">
        <w:rPr>
          <w:szCs w:val="20"/>
          <w:lang w:val="de-DE"/>
        </w:rPr>
        <w:t>dieser neuen Kooperation</w:t>
      </w:r>
      <w:r>
        <w:rPr>
          <w:szCs w:val="20"/>
          <w:lang w:val="de-DE"/>
        </w:rPr>
        <w:t xml:space="preserve"> mit der Hellmann-Gruppe erweitert </w:t>
      </w:r>
      <w:r w:rsidR="0057027B" w:rsidRPr="004378C1">
        <w:rPr>
          <w:szCs w:val="20"/>
          <w:lang w:val="de-DE"/>
        </w:rPr>
        <w:t>GEODI</w:t>
      </w:r>
      <w:r>
        <w:rPr>
          <w:szCs w:val="20"/>
          <w:lang w:val="de-DE"/>
        </w:rPr>
        <w:t>S sein Distributionsangebot in Deutschland</w:t>
      </w:r>
      <w:r w:rsidR="0057027B" w:rsidRPr="004378C1">
        <w:rPr>
          <w:szCs w:val="20"/>
          <w:lang w:val="de-DE"/>
        </w:rPr>
        <w:t>, insbesondere für Ziele in Mittel- und Norddeutschland. Hellmann wiederum wird seine Sendungen nach Frankreich über GEODIS abwickeln.</w:t>
      </w:r>
    </w:p>
    <w:p w14:paraId="56A1ADAD" w14:textId="77777777" w:rsidR="003C363E" w:rsidRPr="006464F9" w:rsidRDefault="003C363E" w:rsidP="00172A5F">
      <w:pPr>
        <w:tabs>
          <w:tab w:val="left" w:pos="0"/>
        </w:tabs>
        <w:spacing w:after="0"/>
        <w:jc w:val="left"/>
        <w:rPr>
          <w:lang w:val="de-DE"/>
        </w:rPr>
      </w:pPr>
    </w:p>
    <w:p w14:paraId="1390A502" w14:textId="77777777" w:rsidR="003C363E" w:rsidRPr="006464F9" w:rsidRDefault="0057027B" w:rsidP="00172A5F">
      <w:pPr>
        <w:tabs>
          <w:tab w:val="left" w:pos="0"/>
        </w:tabs>
        <w:spacing w:after="0"/>
        <w:jc w:val="left"/>
        <w:rPr>
          <w:lang w:val="de-DE"/>
        </w:rPr>
      </w:pPr>
      <w:r w:rsidRPr="004378C1">
        <w:rPr>
          <w:szCs w:val="20"/>
          <w:lang w:val="de-DE"/>
        </w:rPr>
        <w:t>Über die zahlreichen Standorte des Hellmann-Netzwerks können von Frankreich aus alle großen deutschen Industriegebiete täglich angefahren werden, so dass Lieferfristen von durchschnittlich 48 Stunden möglich sind.</w:t>
      </w:r>
    </w:p>
    <w:p w14:paraId="2F170B6E" w14:textId="77777777" w:rsidR="003C363E" w:rsidRPr="006464F9" w:rsidRDefault="003C363E" w:rsidP="00172A5F">
      <w:pPr>
        <w:tabs>
          <w:tab w:val="left" w:pos="0"/>
        </w:tabs>
        <w:spacing w:after="0"/>
        <w:jc w:val="left"/>
        <w:rPr>
          <w:lang w:val="de-DE"/>
        </w:rPr>
      </w:pPr>
    </w:p>
    <w:p w14:paraId="221E3C4D" w14:textId="3C3D6DB3" w:rsidR="003C363E" w:rsidRPr="006464F9" w:rsidRDefault="0057027B" w:rsidP="00172A5F">
      <w:pPr>
        <w:tabs>
          <w:tab w:val="left" w:pos="0"/>
        </w:tabs>
        <w:spacing w:after="0"/>
        <w:jc w:val="left"/>
        <w:rPr>
          <w:lang w:val="de-DE"/>
        </w:rPr>
      </w:pPr>
      <w:r w:rsidRPr="004378C1">
        <w:rPr>
          <w:szCs w:val="20"/>
          <w:lang w:val="de-DE"/>
        </w:rPr>
        <w:t xml:space="preserve">„Mit dieser Partnerschaft wird GEODIS zum größten Anbieter für Warenverkehre </w:t>
      </w:r>
      <w:r w:rsidR="001873AD">
        <w:rPr>
          <w:szCs w:val="20"/>
          <w:lang w:val="de-DE"/>
        </w:rPr>
        <w:t>zwischen</w:t>
      </w:r>
      <w:r w:rsidRPr="004378C1">
        <w:rPr>
          <w:szCs w:val="20"/>
          <w:lang w:val="de-DE"/>
        </w:rPr>
        <w:t xml:space="preserve"> Frankreich</w:t>
      </w:r>
      <w:r w:rsidR="001873AD">
        <w:rPr>
          <w:szCs w:val="20"/>
          <w:lang w:val="de-DE"/>
        </w:rPr>
        <w:t xml:space="preserve"> und </w:t>
      </w:r>
      <w:r w:rsidRPr="004378C1">
        <w:rPr>
          <w:szCs w:val="20"/>
          <w:lang w:val="de-DE"/>
        </w:rPr>
        <w:t xml:space="preserve">Deutschland. Die Kunden profitieren von einem einzigartigen, dichten grenzüberschreitenden Distributionsnetzwerk und von attraktiven Lieferfristen zwischen beiden Ländern. Wir arbeiten mit Hellmann seit mehreren Wochen in Großbritannien erfolgreich zusammen. So entstand bereits eine solide Vertrauensbasis, und wir freuen uns, diese Zusammenarbeit weiter auszubauen“, erklärt Stéphane </w:t>
      </w:r>
      <w:proofErr w:type="spellStart"/>
      <w:r w:rsidRPr="004378C1">
        <w:rPr>
          <w:szCs w:val="20"/>
          <w:lang w:val="de-DE"/>
        </w:rPr>
        <w:t>Cassagne</w:t>
      </w:r>
      <w:proofErr w:type="spellEnd"/>
      <w:r w:rsidRPr="004378C1">
        <w:rPr>
          <w:szCs w:val="20"/>
          <w:lang w:val="de-DE"/>
        </w:rPr>
        <w:t xml:space="preserve">, </w:t>
      </w:r>
      <w:r w:rsidR="00372841" w:rsidRPr="00372841">
        <w:rPr>
          <w:szCs w:val="20"/>
          <w:lang w:val="de-DE"/>
        </w:rPr>
        <w:t>Leitender Vizepräsident</w:t>
      </w:r>
      <w:r w:rsidRPr="004378C1">
        <w:rPr>
          <w:szCs w:val="20"/>
          <w:lang w:val="de-DE"/>
        </w:rPr>
        <w:t xml:space="preserve"> </w:t>
      </w:r>
      <w:r w:rsidR="00671442">
        <w:rPr>
          <w:szCs w:val="20"/>
          <w:lang w:val="de-DE"/>
        </w:rPr>
        <w:t>des Geschäftsbereichs</w:t>
      </w:r>
      <w:r w:rsidRPr="004378C1">
        <w:rPr>
          <w:szCs w:val="20"/>
          <w:lang w:val="de-DE"/>
        </w:rPr>
        <w:t xml:space="preserve"> Distribution &amp; Express von GEODIS.</w:t>
      </w:r>
    </w:p>
    <w:p w14:paraId="7CFC186E" w14:textId="77777777" w:rsidR="003C363E" w:rsidRPr="006464F9" w:rsidRDefault="003C363E" w:rsidP="00172A5F">
      <w:pPr>
        <w:tabs>
          <w:tab w:val="left" w:pos="0"/>
        </w:tabs>
        <w:spacing w:after="0"/>
        <w:jc w:val="left"/>
        <w:rPr>
          <w:lang w:val="de-DE"/>
        </w:rPr>
      </w:pPr>
    </w:p>
    <w:p w14:paraId="6E423895" w14:textId="559C5E44" w:rsidR="003C363E" w:rsidRPr="006464F9" w:rsidRDefault="0057027B" w:rsidP="00172A5F">
      <w:pPr>
        <w:tabs>
          <w:tab w:val="left" w:pos="0"/>
        </w:tabs>
        <w:spacing w:after="0"/>
        <w:jc w:val="left"/>
        <w:rPr>
          <w:lang w:val="de-DE"/>
        </w:rPr>
      </w:pPr>
      <w:r w:rsidRPr="004378C1">
        <w:rPr>
          <w:szCs w:val="20"/>
          <w:lang w:val="de-DE"/>
        </w:rPr>
        <w:t xml:space="preserve">Mit 110 Niederlassungen ist </w:t>
      </w:r>
      <w:r w:rsidR="00F161A1">
        <w:rPr>
          <w:szCs w:val="20"/>
          <w:lang w:val="de-DE"/>
        </w:rPr>
        <w:t>der Geschäftsbereich</w:t>
      </w:r>
      <w:r w:rsidR="00F161A1" w:rsidRPr="004378C1">
        <w:rPr>
          <w:szCs w:val="20"/>
          <w:lang w:val="de-DE"/>
        </w:rPr>
        <w:t xml:space="preserve"> </w:t>
      </w:r>
      <w:r w:rsidRPr="004378C1">
        <w:rPr>
          <w:szCs w:val="20"/>
          <w:lang w:val="de-DE"/>
        </w:rPr>
        <w:t>Distribution &amp; Express von GEODIS der größte französische Anbieter von Express-, Kurier-, Eilkurier-, B2B- und B2C-Diensten zur Auslieferung von Einzelsendungen oder für Sammelgutverkehre</w:t>
      </w:r>
      <w:r w:rsidR="00172A5F">
        <w:rPr>
          <w:szCs w:val="20"/>
          <w:lang w:val="de-DE"/>
        </w:rPr>
        <w:t xml:space="preserve"> mit Gewichten von einem Gramm </w:t>
      </w:r>
      <w:r w:rsidRPr="004378C1">
        <w:rPr>
          <w:szCs w:val="20"/>
          <w:lang w:val="de-DE"/>
        </w:rPr>
        <w:t>bis zu einer Tonne sowie von Charterservice und Palettentransport in ganz Frankreich und in Europa.</w:t>
      </w:r>
    </w:p>
    <w:p w14:paraId="7D819972" w14:textId="77777777" w:rsidR="003C363E" w:rsidRPr="006464F9" w:rsidRDefault="003C363E" w:rsidP="003C363E">
      <w:pPr>
        <w:tabs>
          <w:tab w:val="left" w:pos="0"/>
        </w:tabs>
        <w:spacing w:after="0"/>
        <w:rPr>
          <w:lang w:val="de-DE"/>
        </w:rPr>
      </w:pPr>
    </w:p>
    <w:p w14:paraId="6FE8AB37" w14:textId="77777777" w:rsidR="007C7AA5" w:rsidRPr="006464F9" w:rsidRDefault="007C7AA5" w:rsidP="007C7AA5">
      <w:pPr>
        <w:spacing w:after="0"/>
        <w:rPr>
          <w:rFonts w:ascii="Avenir LT Std 45 Book" w:hAnsi="Avenir LT Std 45 Book"/>
          <w:szCs w:val="20"/>
          <w:lang w:val="de-DE"/>
        </w:rPr>
      </w:pPr>
    </w:p>
    <w:p w14:paraId="2BD9F722" w14:textId="77777777" w:rsidR="008C542B" w:rsidRDefault="008C542B" w:rsidP="007C7AA5">
      <w:pPr>
        <w:spacing w:after="0" w:line="240" w:lineRule="auto"/>
        <w:ind w:right="-114"/>
        <w:rPr>
          <w:rFonts w:cs="Arial"/>
          <w:b/>
          <w:lang w:val="de-DE"/>
        </w:rPr>
      </w:pPr>
    </w:p>
    <w:p w14:paraId="3879B6B9" w14:textId="77777777" w:rsidR="008C542B" w:rsidRDefault="008C542B" w:rsidP="007C7AA5">
      <w:pPr>
        <w:spacing w:after="0" w:line="240" w:lineRule="auto"/>
        <w:ind w:right="-114"/>
        <w:rPr>
          <w:rFonts w:cs="Arial"/>
          <w:b/>
          <w:lang w:val="de-DE"/>
        </w:rPr>
      </w:pPr>
    </w:p>
    <w:p w14:paraId="780553A3" w14:textId="77777777" w:rsidR="008C542B" w:rsidRDefault="008C542B" w:rsidP="007C7AA5">
      <w:pPr>
        <w:spacing w:after="0" w:line="240" w:lineRule="auto"/>
        <w:ind w:right="-114"/>
        <w:rPr>
          <w:rFonts w:cs="Arial"/>
          <w:b/>
          <w:lang w:val="de-DE"/>
        </w:rPr>
      </w:pPr>
    </w:p>
    <w:p w14:paraId="1BBAB13E" w14:textId="77777777" w:rsidR="008C542B" w:rsidRDefault="008C542B" w:rsidP="007C7AA5">
      <w:pPr>
        <w:spacing w:after="0" w:line="240" w:lineRule="auto"/>
        <w:ind w:right="-114"/>
        <w:rPr>
          <w:rFonts w:cs="Arial"/>
          <w:b/>
          <w:lang w:val="de-DE"/>
        </w:rPr>
      </w:pPr>
    </w:p>
    <w:p w14:paraId="4BFD401C" w14:textId="7F6689A0" w:rsidR="007C7AA5" w:rsidRPr="006464F9" w:rsidRDefault="0057027B" w:rsidP="007C7AA5">
      <w:pPr>
        <w:spacing w:after="0" w:line="240" w:lineRule="auto"/>
        <w:ind w:right="-114"/>
        <w:rPr>
          <w:rFonts w:cs="Arial"/>
          <w:b/>
          <w:highlight w:val="yellow"/>
          <w:lang w:val="de-DE"/>
        </w:rPr>
      </w:pPr>
      <w:r w:rsidRPr="006464F9">
        <w:rPr>
          <w:rFonts w:cs="Arial"/>
          <w:b/>
          <w:lang w:val="de-DE"/>
        </w:rPr>
        <w:lastRenderedPageBreak/>
        <w:t xml:space="preserve">GEODIS – </w:t>
      </w:r>
      <w:hyperlink w:history="1">
        <w:r w:rsidRPr="006464F9">
          <w:rPr>
            <w:rStyle w:val="Lienhypertexte"/>
            <w:rFonts w:cs="Arial"/>
            <w:b/>
            <w:color w:val="auto"/>
            <w:u w:val="none"/>
            <w:lang w:val="de-DE"/>
          </w:rPr>
          <w:t>www.geodis.com</w:t>
        </w:r>
      </w:hyperlink>
    </w:p>
    <w:p w14:paraId="4D915800" w14:textId="77777777" w:rsidR="00D60B3F" w:rsidRPr="006464F9" w:rsidRDefault="0057027B" w:rsidP="00D60B3F">
      <w:pPr>
        <w:spacing w:after="0" w:line="240" w:lineRule="auto"/>
        <w:ind w:right="851"/>
        <w:rPr>
          <w:lang w:val="de-DE"/>
        </w:rPr>
      </w:pPr>
      <w:r w:rsidRPr="006464F9">
        <w:rPr>
          <w:szCs w:val="20"/>
          <w:bdr w:val="nil"/>
          <w:lang w:val="de-DE"/>
        </w:rPr>
        <w:t xml:space="preserve">GEODIS ist ein weltweit führendes Transport- und Logistikunternehmen, anerkannt für sein Engagement, die logistischen Herausforderungen seiner Kunden zu meistern. GEODIS überzeugt durch seine fünf Geschäftsfelder (Supply Chain Optimization, Freight Forwarding, Contract Logistics, Distribution &amp; Express und Road Transport), seine direkte Präsenz in 67 Ländern sowie ein weltweites Netz in mehr als 120 Ländern. Das Unternehmen belegt in Frankreich den ersten, in Europa den </w:t>
      </w:r>
      <w:r w:rsidR="00B82D37" w:rsidRPr="006464F9">
        <w:rPr>
          <w:szCs w:val="20"/>
          <w:bdr w:val="nil"/>
          <w:lang w:val="de-DE"/>
        </w:rPr>
        <w:t>sechsten</w:t>
      </w:r>
      <w:r w:rsidRPr="006464F9">
        <w:rPr>
          <w:szCs w:val="20"/>
          <w:bdr w:val="nil"/>
          <w:lang w:val="de-DE"/>
        </w:rPr>
        <w:t xml:space="preserve"> und weltweit den siebten Rang unter den Logistikdienstleistern.</w:t>
      </w:r>
    </w:p>
    <w:p w14:paraId="5BE9CC11" w14:textId="77777777" w:rsidR="00D60B3F" w:rsidRPr="006464F9" w:rsidRDefault="0057027B" w:rsidP="00D60B3F">
      <w:pPr>
        <w:spacing w:after="0" w:line="240" w:lineRule="auto"/>
        <w:ind w:right="851"/>
        <w:rPr>
          <w:rFonts w:cs="Arial"/>
          <w:szCs w:val="20"/>
          <w:lang w:val="de-DE"/>
        </w:rPr>
      </w:pPr>
      <w:r w:rsidRPr="006464F9">
        <w:rPr>
          <w:szCs w:val="20"/>
          <w:bdr w:val="nil"/>
          <w:lang w:val="de-DE"/>
        </w:rPr>
        <w:t xml:space="preserve">Im Jahr 2019 zählte GEODIS mehr als 41.000 Mitarbeiter und erwirtschaftete einen Umsatz von 8,2 Milliarden Euro. </w:t>
      </w:r>
    </w:p>
    <w:p w14:paraId="3346A0BD" w14:textId="77777777" w:rsidR="007C7AA5" w:rsidRPr="006464F9" w:rsidRDefault="007C7AA5" w:rsidP="007C7AA5">
      <w:pPr>
        <w:pStyle w:val="PrnomNom"/>
        <w:framePr w:w="0" w:hRule="auto" w:wrap="auto" w:vAnchor="margin" w:hAnchor="text" w:xAlign="left" w:yAlign="inline"/>
        <w:rPr>
          <w:rFonts w:cs="Arial"/>
          <w:szCs w:val="20"/>
          <w:lang w:val="de-DE"/>
        </w:rPr>
      </w:pPr>
    </w:p>
    <w:p w14:paraId="3791301A" w14:textId="77777777" w:rsidR="007C7AA5" w:rsidRPr="008C542B" w:rsidRDefault="0057027B" w:rsidP="007C7AA5">
      <w:pPr>
        <w:pStyle w:val="PrnomNom"/>
        <w:framePr w:w="0" w:hRule="auto" w:wrap="auto" w:vAnchor="margin" w:hAnchor="text" w:xAlign="left" w:yAlign="inline"/>
        <w:tabs>
          <w:tab w:val="left" w:pos="0"/>
        </w:tabs>
        <w:spacing w:after="0"/>
        <w:rPr>
          <w:rFonts w:cs="Arial"/>
          <w:b/>
          <w:szCs w:val="20"/>
          <w:lang w:val="de-DE"/>
        </w:rPr>
      </w:pPr>
      <w:r w:rsidRPr="008C542B">
        <w:rPr>
          <w:rFonts w:cs="Arial"/>
          <w:b/>
          <w:szCs w:val="20"/>
          <w:lang w:val="de-DE"/>
        </w:rPr>
        <w:t>PRESSEKONTAKT:</w:t>
      </w:r>
    </w:p>
    <w:p w14:paraId="57EF2D2F" w14:textId="77777777" w:rsidR="003C363E" w:rsidRPr="008C542B" w:rsidRDefault="0057027B" w:rsidP="007C7AA5">
      <w:pPr>
        <w:spacing w:after="0"/>
        <w:rPr>
          <w:lang w:val="de-DE"/>
        </w:rPr>
      </w:pPr>
      <w:r w:rsidRPr="008C542B">
        <w:rPr>
          <w:lang w:val="de-DE"/>
        </w:rPr>
        <w:t>Claire Vaas</w:t>
      </w:r>
    </w:p>
    <w:p w14:paraId="0DA558D1" w14:textId="77777777" w:rsidR="007C7AA5" w:rsidRPr="008C542B" w:rsidRDefault="0057027B" w:rsidP="007C7AA5">
      <w:pPr>
        <w:spacing w:after="0"/>
        <w:rPr>
          <w:lang w:val="de-DE"/>
        </w:rPr>
      </w:pPr>
      <w:r w:rsidRPr="008C542B">
        <w:rPr>
          <w:lang w:val="de-DE"/>
        </w:rPr>
        <w:t xml:space="preserve">GEODIS – Communications Department </w:t>
      </w:r>
    </w:p>
    <w:p w14:paraId="1B4CFD41" w14:textId="77777777" w:rsidR="007C7AA5" w:rsidRPr="008C542B" w:rsidRDefault="0057027B" w:rsidP="003C363E">
      <w:pPr>
        <w:spacing w:after="0"/>
        <w:rPr>
          <w:lang w:val="de-DE"/>
        </w:rPr>
      </w:pPr>
      <w:r w:rsidRPr="008C542B">
        <w:rPr>
          <w:lang w:val="de-DE"/>
        </w:rPr>
        <w:t xml:space="preserve">00 33 </w:t>
      </w:r>
      <w:r w:rsidR="003C363E" w:rsidRPr="008C542B">
        <w:rPr>
          <w:lang w:val="de-DE"/>
        </w:rPr>
        <w:t>06 99 38 88 34</w:t>
      </w:r>
    </w:p>
    <w:p w14:paraId="739C6A58" w14:textId="77777777" w:rsidR="003C363E" w:rsidRPr="006464F9" w:rsidRDefault="005F5850" w:rsidP="003C363E">
      <w:pPr>
        <w:spacing w:after="0"/>
        <w:rPr>
          <w:color w:val="0000FF"/>
          <w:u w:val="single"/>
          <w:lang w:val="de-DE"/>
        </w:rPr>
      </w:pPr>
      <w:hyperlink w:history="1">
        <w:r w:rsidR="0057027B" w:rsidRPr="006464F9">
          <w:rPr>
            <w:rStyle w:val="Lienhypertexte"/>
            <w:lang w:val="de-DE"/>
          </w:rPr>
          <w:t>claire.vaas@geodis.com</w:t>
        </w:r>
      </w:hyperlink>
    </w:p>
    <w:p w14:paraId="52A8B9F6" w14:textId="77777777" w:rsidR="0008356F" w:rsidRPr="006464F9" w:rsidRDefault="0008356F" w:rsidP="003C363E">
      <w:pPr>
        <w:spacing w:after="0"/>
        <w:rPr>
          <w:color w:val="0000FF"/>
          <w:u w:val="single"/>
          <w:lang w:val="de-DE"/>
        </w:rPr>
      </w:pPr>
    </w:p>
    <w:p w14:paraId="2DF30648" w14:textId="77777777" w:rsidR="0008356F" w:rsidRPr="006464F9" w:rsidRDefault="0008356F" w:rsidP="003C363E">
      <w:pPr>
        <w:spacing w:after="0"/>
        <w:rPr>
          <w:color w:val="0000FF"/>
          <w:u w:val="single"/>
          <w:lang w:val="de-DE"/>
        </w:rPr>
      </w:pPr>
    </w:p>
    <w:p w14:paraId="5F44D1EB" w14:textId="77777777" w:rsidR="0008356F" w:rsidRPr="006464F9" w:rsidRDefault="0008356F" w:rsidP="003C363E">
      <w:pPr>
        <w:spacing w:after="0"/>
        <w:rPr>
          <w:color w:val="0000FF"/>
          <w:u w:val="single"/>
          <w:lang w:val="de-DE"/>
        </w:rPr>
      </w:pPr>
    </w:p>
    <w:p w14:paraId="6E36156F" w14:textId="77777777" w:rsidR="004378C1" w:rsidRDefault="004378C1" w:rsidP="003C363E">
      <w:pPr>
        <w:spacing w:after="0"/>
        <w:rPr>
          <w:szCs w:val="20"/>
          <w:lang w:val="de-DE"/>
        </w:rPr>
      </w:pPr>
    </w:p>
    <w:p w14:paraId="2BE14733" w14:textId="77777777" w:rsidR="004378C1" w:rsidRDefault="004378C1" w:rsidP="003C363E">
      <w:pPr>
        <w:spacing w:after="0"/>
        <w:rPr>
          <w:szCs w:val="20"/>
          <w:lang w:val="de-DE"/>
        </w:rPr>
      </w:pPr>
    </w:p>
    <w:p w14:paraId="7C753D60" w14:textId="77777777" w:rsidR="004378C1" w:rsidRDefault="004378C1" w:rsidP="003C363E">
      <w:pPr>
        <w:spacing w:after="0"/>
        <w:rPr>
          <w:szCs w:val="20"/>
          <w:lang w:val="de-DE"/>
        </w:rPr>
      </w:pPr>
    </w:p>
    <w:p w14:paraId="38C08183" w14:textId="77777777" w:rsidR="004378C1" w:rsidRDefault="004378C1" w:rsidP="003C363E">
      <w:pPr>
        <w:spacing w:after="0"/>
        <w:rPr>
          <w:szCs w:val="20"/>
          <w:lang w:val="de-DE"/>
        </w:rPr>
      </w:pPr>
    </w:p>
    <w:p w14:paraId="4C355F52" w14:textId="77777777" w:rsidR="004378C1" w:rsidRDefault="004378C1" w:rsidP="003C363E">
      <w:pPr>
        <w:spacing w:after="0"/>
        <w:rPr>
          <w:szCs w:val="20"/>
          <w:lang w:val="de-DE"/>
        </w:rPr>
      </w:pPr>
    </w:p>
    <w:p w14:paraId="3696B9BC" w14:textId="77777777" w:rsidR="004378C1" w:rsidRDefault="004378C1" w:rsidP="003C363E">
      <w:pPr>
        <w:spacing w:after="0"/>
        <w:rPr>
          <w:szCs w:val="20"/>
          <w:lang w:val="de-DE"/>
        </w:rPr>
      </w:pPr>
    </w:p>
    <w:p w14:paraId="4F603F2E" w14:textId="77777777" w:rsidR="004378C1" w:rsidRDefault="004378C1" w:rsidP="003C363E">
      <w:pPr>
        <w:spacing w:after="0"/>
        <w:rPr>
          <w:szCs w:val="20"/>
          <w:lang w:val="de-DE"/>
        </w:rPr>
      </w:pPr>
    </w:p>
    <w:p w14:paraId="3A64B867" w14:textId="77777777" w:rsidR="004378C1" w:rsidRDefault="004378C1" w:rsidP="003C363E">
      <w:pPr>
        <w:spacing w:after="0"/>
        <w:rPr>
          <w:szCs w:val="20"/>
          <w:lang w:val="de-DE"/>
        </w:rPr>
      </w:pPr>
    </w:p>
    <w:p w14:paraId="45032873" w14:textId="77777777" w:rsidR="004378C1" w:rsidRDefault="004378C1" w:rsidP="003C363E">
      <w:pPr>
        <w:spacing w:after="0"/>
        <w:rPr>
          <w:szCs w:val="20"/>
          <w:lang w:val="de-DE"/>
        </w:rPr>
      </w:pPr>
    </w:p>
    <w:p w14:paraId="2533A63C" w14:textId="77777777" w:rsidR="004378C1" w:rsidRDefault="004378C1" w:rsidP="003C363E">
      <w:pPr>
        <w:spacing w:after="0"/>
        <w:rPr>
          <w:szCs w:val="20"/>
          <w:lang w:val="de-DE"/>
        </w:rPr>
      </w:pPr>
    </w:p>
    <w:p w14:paraId="497D1933" w14:textId="77777777" w:rsidR="004378C1" w:rsidRDefault="004378C1" w:rsidP="003C363E">
      <w:pPr>
        <w:spacing w:after="0"/>
        <w:rPr>
          <w:szCs w:val="20"/>
          <w:lang w:val="de-DE"/>
        </w:rPr>
      </w:pPr>
    </w:p>
    <w:p w14:paraId="5F3C855A" w14:textId="77777777" w:rsidR="0008356F" w:rsidRPr="004378C1" w:rsidRDefault="0008356F" w:rsidP="003C363E">
      <w:pPr>
        <w:spacing w:after="0"/>
        <w:rPr>
          <w:lang w:val="de-DE"/>
        </w:rPr>
      </w:pPr>
    </w:p>
    <w:sectPr w:rsidR="0008356F" w:rsidRPr="004378C1" w:rsidSect="001971D5">
      <w:headerReference w:type="default" r:id="rId9"/>
      <w:footerReference w:type="default" r:id="rId10"/>
      <w:headerReference w:type="first" r:id="rId11"/>
      <w:type w:val="continuous"/>
      <w:pgSz w:w="11906" w:h="16838" w:code="9"/>
      <w:pgMar w:top="567" w:right="907" w:bottom="567" w:left="90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BCF4F" w14:textId="77777777" w:rsidR="005F5850" w:rsidRDefault="005F5850">
      <w:pPr>
        <w:spacing w:after="0" w:line="240" w:lineRule="auto"/>
      </w:pPr>
      <w:r>
        <w:separator/>
      </w:r>
    </w:p>
  </w:endnote>
  <w:endnote w:type="continuationSeparator" w:id="0">
    <w:p w14:paraId="43AA8C04" w14:textId="77777777" w:rsidR="005F5850" w:rsidRDefault="005F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E2A7" w14:textId="77777777" w:rsidR="00F354DA" w:rsidRDefault="00F354DA">
    <w:pPr>
      <w:pStyle w:val="Pieddepage"/>
    </w:pPr>
  </w:p>
  <w:p w14:paraId="0A2ACD1B" w14:textId="77777777" w:rsidR="00F354DA" w:rsidRDefault="00F354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995F" w14:textId="77777777" w:rsidR="005F5850" w:rsidRDefault="005F5850">
      <w:pPr>
        <w:spacing w:after="0" w:line="240" w:lineRule="auto"/>
      </w:pPr>
      <w:r>
        <w:separator/>
      </w:r>
    </w:p>
  </w:footnote>
  <w:footnote w:type="continuationSeparator" w:id="0">
    <w:p w14:paraId="308BA663" w14:textId="77777777" w:rsidR="005F5850" w:rsidRDefault="005F5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F23D" w14:textId="77777777" w:rsidR="00F354DA" w:rsidRDefault="0057027B">
    <w:pPr>
      <w:pStyle w:val="En-tte"/>
    </w:pPr>
    <w:r>
      <w:rPr>
        <w:noProof/>
        <w:lang w:val="de-DE" w:eastAsia="de-DE"/>
      </w:rPr>
      <w:drawing>
        <wp:anchor distT="0" distB="0" distL="114300" distR="114300" simplePos="0" relativeHeight="251659264" behindDoc="1" locked="0" layoutInCell="1" allowOverlap="1" wp14:anchorId="71F5F1A2" wp14:editId="0343C453">
          <wp:simplePos x="0" y="0"/>
          <wp:positionH relativeFrom="page">
            <wp:posOffset>-16933</wp:posOffset>
          </wp:positionH>
          <wp:positionV relativeFrom="page">
            <wp:posOffset>7019</wp:posOffset>
          </wp:positionV>
          <wp:extent cx="7624796" cy="3619852"/>
          <wp:effectExtent l="0" t="0" r="0"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768403" name="Image 6" descr="Description : Description : Description : Description : Description : Description : Description : Description : Description : Description : Description : bandeau-p2-compress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4796" cy="36198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9139C" w14:textId="77777777" w:rsidR="00F354DA" w:rsidRDefault="00F354DA">
    <w:pPr>
      <w:pStyle w:val="En-tte"/>
    </w:pPr>
  </w:p>
  <w:p w14:paraId="55F20E7A" w14:textId="77777777" w:rsidR="00F354DA" w:rsidRDefault="00F354DA">
    <w:pPr>
      <w:pStyle w:val="En-tte"/>
    </w:pPr>
  </w:p>
  <w:p w14:paraId="4222511C" w14:textId="77777777" w:rsidR="00F354DA" w:rsidRDefault="00F354DA">
    <w:pPr>
      <w:pStyle w:val="En-tte"/>
    </w:pPr>
  </w:p>
  <w:p w14:paraId="398E8380" w14:textId="77777777" w:rsidR="00F354DA" w:rsidRDefault="00F354DA">
    <w:pPr>
      <w:pStyle w:val="En-tte"/>
    </w:pPr>
  </w:p>
  <w:p w14:paraId="2B57A7A8" w14:textId="77777777" w:rsidR="00F354DA" w:rsidRDefault="00F354DA">
    <w:pPr>
      <w:pStyle w:val="En-tte"/>
    </w:pPr>
  </w:p>
  <w:p w14:paraId="5CC7AFEC" w14:textId="77777777" w:rsidR="00F354DA" w:rsidRDefault="00F354DA">
    <w:pPr>
      <w:pStyle w:val="En-tte"/>
    </w:pPr>
  </w:p>
  <w:p w14:paraId="73B4CD0B" w14:textId="77777777" w:rsidR="00F354DA" w:rsidRDefault="00F354DA">
    <w:pPr>
      <w:pStyle w:val="En-tte"/>
    </w:pPr>
  </w:p>
  <w:p w14:paraId="7A2B16CE" w14:textId="77777777" w:rsidR="00F354DA" w:rsidRDefault="00F354DA">
    <w:pPr>
      <w:pStyle w:val="En-tte"/>
    </w:pPr>
  </w:p>
  <w:p w14:paraId="6216C7C2" w14:textId="77777777" w:rsidR="00F354DA" w:rsidRDefault="00F354DA" w:rsidP="005C1243">
    <w:pPr>
      <w:pStyle w:val="En-tte"/>
      <w:spacing w:line="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98B3" w14:textId="77777777" w:rsidR="00F354DA" w:rsidRDefault="0057027B">
    <w:pPr>
      <w:pStyle w:val="En-tte"/>
    </w:pPr>
    <w:r>
      <w:rPr>
        <w:noProof/>
        <w:lang w:val="de-DE" w:eastAsia="de-DE"/>
      </w:rPr>
      <w:drawing>
        <wp:anchor distT="0" distB="0" distL="114300" distR="114300" simplePos="0" relativeHeight="251658240" behindDoc="1" locked="0" layoutInCell="1" allowOverlap="1" wp14:anchorId="59CF49FD" wp14:editId="005664B4">
          <wp:simplePos x="0" y="0"/>
          <wp:positionH relativeFrom="page">
            <wp:posOffset>0</wp:posOffset>
          </wp:positionH>
          <wp:positionV relativeFrom="page">
            <wp:posOffset>23908</wp:posOffset>
          </wp:positionV>
          <wp:extent cx="7577455" cy="3597377"/>
          <wp:effectExtent l="0" t="0" r="4445"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43022" name="Imag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7455" cy="3597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31169" w14:textId="77777777" w:rsidR="00F354DA" w:rsidRDefault="00F354DA">
    <w:pPr>
      <w:pStyle w:val="En-tte"/>
    </w:pPr>
  </w:p>
  <w:p w14:paraId="67EFCD79" w14:textId="77777777" w:rsidR="00F354DA" w:rsidRDefault="00F354DA">
    <w:pPr>
      <w:pStyle w:val="En-tte"/>
    </w:pPr>
  </w:p>
  <w:p w14:paraId="75AA7D1C" w14:textId="77777777" w:rsidR="00F354DA" w:rsidRDefault="00F354DA">
    <w:pPr>
      <w:pStyle w:val="En-tte"/>
    </w:pPr>
  </w:p>
  <w:p w14:paraId="288E996E" w14:textId="77777777" w:rsidR="00F354DA" w:rsidRDefault="00F354DA">
    <w:pPr>
      <w:pStyle w:val="En-tte"/>
    </w:pPr>
  </w:p>
  <w:p w14:paraId="01A0C6FD" w14:textId="77777777" w:rsidR="00F354DA" w:rsidRDefault="00F354DA">
    <w:pPr>
      <w:pStyle w:val="En-tte"/>
    </w:pPr>
  </w:p>
  <w:p w14:paraId="0FFE89F7" w14:textId="77777777" w:rsidR="00F354DA" w:rsidRDefault="00F354DA">
    <w:pPr>
      <w:pStyle w:val="En-tte"/>
    </w:pPr>
  </w:p>
  <w:p w14:paraId="32FF8919" w14:textId="77777777" w:rsidR="00F354DA" w:rsidRDefault="00F354DA">
    <w:pPr>
      <w:pStyle w:val="En-tte"/>
    </w:pPr>
  </w:p>
  <w:p w14:paraId="103B4430" w14:textId="77777777" w:rsidR="00F354DA" w:rsidRDefault="00F354DA">
    <w:pPr>
      <w:pStyle w:val="En-tte"/>
    </w:pPr>
  </w:p>
  <w:p w14:paraId="4CB394D4" w14:textId="77777777" w:rsidR="00F354DA" w:rsidRDefault="00F354DA">
    <w:pPr>
      <w:pStyle w:val="En-tte"/>
    </w:pPr>
  </w:p>
  <w:p w14:paraId="206171BB" w14:textId="77777777" w:rsidR="00F354DA" w:rsidRDefault="00F354DA">
    <w:pPr>
      <w:pStyle w:val="En-tte"/>
    </w:pPr>
  </w:p>
  <w:p w14:paraId="5554D385" w14:textId="77777777" w:rsidR="00F354DA" w:rsidRDefault="00F354DA">
    <w:pPr>
      <w:pStyle w:val="En-tte"/>
    </w:pPr>
  </w:p>
  <w:p w14:paraId="3243852F" w14:textId="77777777" w:rsidR="00F354DA" w:rsidRDefault="00F354DA">
    <w:pPr>
      <w:pStyle w:val="En-tte"/>
    </w:pPr>
  </w:p>
  <w:p w14:paraId="63593D2E" w14:textId="77777777" w:rsidR="00F354DA" w:rsidRDefault="00F354DA">
    <w:pPr>
      <w:pStyle w:val="En-tte"/>
    </w:pPr>
  </w:p>
  <w:p w14:paraId="718CF722" w14:textId="77777777" w:rsidR="00F354DA" w:rsidRDefault="00F354DA">
    <w:pPr>
      <w:pStyle w:val="En-tte"/>
    </w:pPr>
  </w:p>
  <w:p w14:paraId="47F1C2FF" w14:textId="77777777" w:rsidR="00F354DA" w:rsidRDefault="00F354DA">
    <w:pPr>
      <w:pStyle w:val="En-tte"/>
    </w:pPr>
  </w:p>
  <w:p w14:paraId="20D27CFE" w14:textId="77777777" w:rsidR="00F354DA" w:rsidRDefault="00F354DA">
    <w:pPr>
      <w:pStyle w:val="En-tte"/>
    </w:pPr>
  </w:p>
  <w:p w14:paraId="4611D345" w14:textId="77777777" w:rsidR="00F354DA" w:rsidRDefault="00F354DA">
    <w:pPr>
      <w:pStyle w:val="En-tte"/>
    </w:pPr>
  </w:p>
  <w:p w14:paraId="34E2E458" w14:textId="77777777" w:rsidR="00F354DA" w:rsidRDefault="00F354DA">
    <w:pPr>
      <w:pStyle w:val="En-tte"/>
    </w:pPr>
  </w:p>
  <w:p w14:paraId="7F5EDB7B" w14:textId="77777777" w:rsidR="00F354DA" w:rsidRDefault="00F354DA">
    <w:pPr>
      <w:pStyle w:val="En-tte"/>
    </w:pPr>
  </w:p>
  <w:p w14:paraId="751703E1" w14:textId="77777777" w:rsidR="00F354DA" w:rsidRDefault="00F354DA">
    <w:pPr>
      <w:pStyle w:val="En-tte"/>
    </w:pPr>
  </w:p>
  <w:p w14:paraId="0EFCB4DE" w14:textId="77777777" w:rsidR="00F354DA" w:rsidRPr="00D577DA" w:rsidRDefault="00F354DA" w:rsidP="00D577DA">
    <w:pPr>
      <w:pStyle w:val="En-tte"/>
      <w:spacing w:line="2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0E"/>
    <w:rsid w:val="00001EED"/>
    <w:rsid w:val="000046DE"/>
    <w:rsid w:val="00010818"/>
    <w:rsid w:val="0001208E"/>
    <w:rsid w:val="0002760C"/>
    <w:rsid w:val="000765F5"/>
    <w:rsid w:val="0008356F"/>
    <w:rsid w:val="000A221C"/>
    <w:rsid w:val="000A304E"/>
    <w:rsid w:val="000E770E"/>
    <w:rsid w:val="000F53CA"/>
    <w:rsid w:val="001108E9"/>
    <w:rsid w:val="00112D66"/>
    <w:rsid w:val="00120132"/>
    <w:rsid w:val="00134FEC"/>
    <w:rsid w:val="00140186"/>
    <w:rsid w:val="00162919"/>
    <w:rsid w:val="00165526"/>
    <w:rsid w:val="00172A5F"/>
    <w:rsid w:val="001873AD"/>
    <w:rsid w:val="001971D5"/>
    <w:rsid w:val="001A3EA4"/>
    <w:rsid w:val="001B2FB9"/>
    <w:rsid w:val="001C6268"/>
    <w:rsid w:val="001E4E6D"/>
    <w:rsid w:val="001F0320"/>
    <w:rsid w:val="001F6107"/>
    <w:rsid w:val="00213611"/>
    <w:rsid w:val="002156AD"/>
    <w:rsid w:val="00215EA4"/>
    <w:rsid w:val="002162D7"/>
    <w:rsid w:val="00303441"/>
    <w:rsid w:val="00326A99"/>
    <w:rsid w:val="00341172"/>
    <w:rsid w:val="00363571"/>
    <w:rsid w:val="00372841"/>
    <w:rsid w:val="00394D68"/>
    <w:rsid w:val="003C363E"/>
    <w:rsid w:val="003C75CF"/>
    <w:rsid w:val="004378C1"/>
    <w:rsid w:val="00447B77"/>
    <w:rsid w:val="00454A0C"/>
    <w:rsid w:val="00466E4E"/>
    <w:rsid w:val="00474AAF"/>
    <w:rsid w:val="004A49F1"/>
    <w:rsid w:val="004C30AD"/>
    <w:rsid w:val="004D267C"/>
    <w:rsid w:val="004F25CA"/>
    <w:rsid w:val="005309C0"/>
    <w:rsid w:val="00560195"/>
    <w:rsid w:val="0057027B"/>
    <w:rsid w:val="005B271C"/>
    <w:rsid w:val="005C1243"/>
    <w:rsid w:val="005C38FA"/>
    <w:rsid w:val="005F5850"/>
    <w:rsid w:val="00601376"/>
    <w:rsid w:val="00602ABF"/>
    <w:rsid w:val="006039C5"/>
    <w:rsid w:val="00633FC7"/>
    <w:rsid w:val="006464F9"/>
    <w:rsid w:val="00656A40"/>
    <w:rsid w:val="00671442"/>
    <w:rsid w:val="006B3964"/>
    <w:rsid w:val="006B3F44"/>
    <w:rsid w:val="006B62CD"/>
    <w:rsid w:val="006E170E"/>
    <w:rsid w:val="00724E89"/>
    <w:rsid w:val="0075484B"/>
    <w:rsid w:val="007948C5"/>
    <w:rsid w:val="007B0A06"/>
    <w:rsid w:val="007C7AA5"/>
    <w:rsid w:val="007D0908"/>
    <w:rsid w:val="007F62A3"/>
    <w:rsid w:val="0083116E"/>
    <w:rsid w:val="00833F59"/>
    <w:rsid w:val="00835124"/>
    <w:rsid w:val="00885AE5"/>
    <w:rsid w:val="008B0E0E"/>
    <w:rsid w:val="008C542B"/>
    <w:rsid w:val="009063BC"/>
    <w:rsid w:val="00910399"/>
    <w:rsid w:val="00950080"/>
    <w:rsid w:val="00952556"/>
    <w:rsid w:val="00973C6E"/>
    <w:rsid w:val="00980A94"/>
    <w:rsid w:val="00991EBA"/>
    <w:rsid w:val="00996084"/>
    <w:rsid w:val="009D4CAD"/>
    <w:rsid w:val="00A136B4"/>
    <w:rsid w:val="00A43B1A"/>
    <w:rsid w:val="00A56CC9"/>
    <w:rsid w:val="00A755C5"/>
    <w:rsid w:val="00AC04F2"/>
    <w:rsid w:val="00AC573E"/>
    <w:rsid w:val="00AD1C77"/>
    <w:rsid w:val="00AE4E90"/>
    <w:rsid w:val="00AF214E"/>
    <w:rsid w:val="00B018DA"/>
    <w:rsid w:val="00B04375"/>
    <w:rsid w:val="00B41656"/>
    <w:rsid w:val="00B46FDF"/>
    <w:rsid w:val="00B82D37"/>
    <w:rsid w:val="00B91E58"/>
    <w:rsid w:val="00BB08E1"/>
    <w:rsid w:val="00C170E5"/>
    <w:rsid w:val="00C2282F"/>
    <w:rsid w:val="00C275C0"/>
    <w:rsid w:val="00C54217"/>
    <w:rsid w:val="00C64631"/>
    <w:rsid w:val="00C71C2D"/>
    <w:rsid w:val="00C72E47"/>
    <w:rsid w:val="00C7476D"/>
    <w:rsid w:val="00C93D19"/>
    <w:rsid w:val="00CD7D15"/>
    <w:rsid w:val="00D06515"/>
    <w:rsid w:val="00D45D7E"/>
    <w:rsid w:val="00D465B5"/>
    <w:rsid w:val="00D500EF"/>
    <w:rsid w:val="00D52E52"/>
    <w:rsid w:val="00D577DA"/>
    <w:rsid w:val="00D60B3F"/>
    <w:rsid w:val="00D61175"/>
    <w:rsid w:val="00DC0040"/>
    <w:rsid w:val="00DE77DD"/>
    <w:rsid w:val="00DF5C3A"/>
    <w:rsid w:val="00E777F7"/>
    <w:rsid w:val="00E82C03"/>
    <w:rsid w:val="00E83885"/>
    <w:rsid w:val="00EC0710"/>
    <w:rsid w:val="00EC74D4"/>
    <w:rsid w:val="00EF790F"/>
    <w:rsid w:val="00F161A1"/>
    <w:rsid w:val="00F354DA"/>
    <w:rsid w:val="00F53233"/>
    <w:rsid w:val="00F675E5"/>
    <w:rsid w:val="00F80974"/>
    <w:rsid w:val="00F85CB0"/>
    <w:rsid w:val="00F90194"/>
    <w:rsid w:val="00F96088"/>
    <w:rsid w:val="00FA1B33"/>
    <w:rsid w:val="00FF0E3A"/>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2D25"/>
  <w15:docId w15:val="{D8D3C7D3-127A-CB4D-9D6D-729F5103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7AA5"/>
    <w:pPr>
      <w:spacing w:after="340" w:line="240" w:lineRule="atLeast"/>
      <w:jc w:val="both"/>
    </w:pPr>
    <w:rPr>
      <w:szCs w:val="22"/>
      <w:lang w:val="en-US" w:eastAsia="en-US"/>
    </w:rPr>
  </w:style>
  <w:style w:type="paragraph" w:styleId="Titre1">
    <w:name w:val="heading 1"/>
    <w:basedOn w:val="Normal"/>
    <w:next w:val="Normal"/>
    <w:link w:val="Titre1Car"/>
    <w:uiPriority w:val="9"/>
    <w:qFormat/>
    <w:rsid w:val="00EC74D4"/>
    <w:pPr>
      <w:keepNext/>
      <w:keepLines/>
      <w:jc w:val="left"/>
      <w:outlineLvl w:val="0"/>
    </w:pPr>
    <w:rPr>
      <w:rFonts w:eastAsia="Times New Roman"/>
      <w:b/>
      <w:bCs/>
      <w:caps/>
      <w:color w:val="000000"/>
      <w:sz w:val="36"/>
      <w:szCs w:val="36"/>
    </w:rPr>
  </w:style>
  <w:style w:type="paragraph" w:styleId="Titre2">
    <w:name w:val="heading 2"/>
    <w:basedOn w:val="Normal"/>
    <w:next w:val="Normal"/>
    <w:link w:val="Titre2Car"/>
    <w:uiPriority w:val="9"/>
    <w:qFormat/>
    <w:rsid w:val="00EC74D4"/>
    <w:pP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line="240" w:lineRule="exact"/>
    </w:pPr>
    <w:rPr>
      <w:szCs w:val="22"/>
      <w:lang w:eastAsia="en-US"/>
    </w:rPr>
  </w:style>
  <w:style w:type="character" w:customStyle="1" w:styleId="En-tteCar">
    <w:name w:val="En-tête Car"/>
    <w:link w:val="En-tte"/>
    <w:uiPriority w:val="99"/>
    <w:rsid w:val="00D500EF"/>
    <w:rPr>
      <w:sz w:val="20"/>
    </w:rPr>
  </w:style>
  <w:style w:type="paragraph" w:styleId="Pieddepage">
    <w:name w:val="footer"/>
    <w:link w:val="PieddepageCar"/>
    <w:uiPriority w:val="99"/>
    <w:rsid w:val="00D500EF"/>
    <w:pPr>
      <w:spacing w:line="240" w:lineRule="exact"/>
    </w:pPr>
    <w:rPr>
      <w:szCs w:val="22"/>
      <w:lang w:eastAsia="en-US"/>
    </w:rPr>
  </w:style>
  <w:style w:type="character" w:customStyle="1" w:styleId="PieddepageCar">
    <w:name w:val="Pied de page Car"/>
    <w:link w:val="Pieddepage"/>
    <w:uiPriority w:val="99"/>
    <w:rsid w:val="00D500EF"/>
    <w:rPr>
      <w:sz w:val="20"/>
    </w:rPr>
  </w:style>
  <w:style w:type="paragraph" w:styleId="Textedebulles">
    <w:name w:val="Balloon Text"/>
    <w:basedOn w:val="Normal"/>
    <w:link w:val="TextedebullesCar"/>
    <w:uiPriority w:val="99"/>
    <w:semiHidden/>
    <w:rsid w:val="006B3F44"/>
    <w:rPr>
      <w:rFonts w:ascii="Tahoma" w:hAnsi="Tahoma" w:cs="Tahoma"/>
      <w:sz w:val="16"/>
      <w:szCs w:val="16"/>
    </w:rPr>
  </w:style>
  <w:style w:type="character" w:customStyle="1" w:styleId="TextedebullesCar">
    <w:name w:val="Texte de bulles Car"/>
    <w:link w:val="Textedebulles"/>
    <w:uiPriority w:val="99"/>
    <w:semiHidden/>
    <w:rsid w:val="006B3F44"/>
    <w:rPr>
      <w:rFonts w:ascii="Tahoma" w:hAnsi="Tahoma" w:cs="Tahoma"/>
      <w:sz w:val="16"/>
      <w:szCs w:val="16"/>
    </w:rPr>
  </w:style>
  <w:style w:type="character" w:customStyle="1" w:styleId="Titre1Car">
    <w:name w:val="Titre 1 Car"/>
    <w:link w:val="Titre1"/>
    <w:uiPriority w:val="9"/>
    <w:rsid w:val="00EC74D4"/>
    <w:rPr>
      <w:rFonts w:eastAsia="Times New Roman"/>
      <w:b/>
      <w:bCs/>
      <w:caps/>
      <w:color w:val="000000"/>
      <w:sz w:val="36"/>
      <w:szCs w:val="36"/>
      <w:lang w:eastAsia="en-US"/>
    </w:rPr>
  </w:style>
  <w:style w:type="character" w:customStyle="1" w:styleId="Titre2Car">
    <w:name w:val="Titre 2 Car"/>
    <w:link w:val="Titre2"/>
    <w:uiPriority w:val="9"/>
    <w:rsid w:val="00EC74D4"/>
    <w:rPr>
      <w:b/>
      <w:szCs w:val="22"/>
      <w:lang w:eastAsia="en-US"/>
    </w:rPr>
  </w:style>
  <w:style w:type="character" w:customStyle="1" w:styleId="Textebold">
    <w:name w:val="Texte bold"/>
    <w:uiPriority w:val="1"/>
    <w:qFormat/>
    <w:rsid w:val="00C7476D"/>
    <w:rPr>
      <w:b/>
    </w:rPr>
  </w:style>
  <w:style w:type="table" w:styleId="Grilledutableau">
    <w:name w:val="Table Grid"/>
    <w:basedOn w:val="TableauNormal"/>
    <w:uiPriority w:val="59"/>
    <w:rsid w:val="001C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nomNom">
    <w:name w:val="Prénom Nom"/>
    <w:basedOn w:val="Normal"/>
    <w:qFormat/>
    <w:rsid w:val="001C6268"/>
    <w:pPr>
      <w:framePr w:w="10093" w:h="57" w:wrap="notBeside" w:vAnchor="page" w:hAnchor="page" w:x="908" w:y="13615"/>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rPr>
  </w:style>
  <w:style w:type="paragraph" w:customStyle="1" w:styleId="Adresse">
    <w:name w:val="Adresse"/>
    <w:basedOn w:val="Fonction"/>
    <w:qFormat/>
    <w:rsid w:val="00F96088"/>
    <w:pPr>
      <w:framePr w:wrap="notBeside" w:y="13768"/>
      <w:spacing w:line="156" w:lineRule="atLeast"/>
    </w:pPr>
    <w:rPr>
      <w:sz w:val="13"/>
      <w:szCs w:val="13"/>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eastAsia="en-US"/>
    </w:rPr>
  </w:style>
  <w:style w:type="character" w:styleId="Marquedecommentaire">
    <w:name w:val="annotation reference"/>
    <w:uiPriority w:val="99"/>
    <w:semiHidden/>
    <w:rsid w:val="003C75CF"/>
    <w:rPr>
      <w:sz w:val="16"/>
      <w:szCs w:val="16"/>
    </w:rPr>
  </w:style>
  <w:style w:type="paragraph" w:styleId="Commentaire">
    <w:name w:val="annotation text"/>
    <w:basedOn w:val="Normal"/>
    <w:link w:val="CommentaireCar"/>
    <w:uiPriority w:val="99"/>
    <w:semiHidden/>
    <w:rsid w:val="003C75CF"/>
    <w:rPr>
      <w:szCs w:val="20"/>
    </w:rPr>
  </w:style>
  <w:style w:type="character" w:customStyle="1" w:styleId="CommentaireCar">
    <w:name w:val="Commentaire Car"/>
    <w:link w:val="Commentaire"/>
    <w:uiPriority w:val="99"/>
    <w:semiHidden/>
    <w:rsid w:val="003C75CF"/>
    <w:rPr>
      <w:lang w:val="en-US" w:eastAsia="en-US"/>
    </w:rPr>
  </w:style>
  <w:style w:type="paragraph" w:styleId="Objetducommentaire">
    <w:name w:val="annotation subject"/>
    <w:basedOn w:val="Commentaire"/>
    <w:next w:val="Commentaire"/>
    <w:link w:val="ObjetducommentaireCar"/>
    <w:uiPriority w:val="99"/>
    <w:semiHidden/>
    <w:rsid w:val="003C75CF"/>
    <w:rPr>
      <w:b/>
      <w:bCs/>
    </w:rPr>
  </w:style>
  <w:style w:type="character" w:customStyle="1" w:styleId="ObjetducommentaireCar">
    <w:name w:val="Objet du commentaire Car"/>
    <w:link w:val="Objetducommentaire"/>
    <w:uiPriority w:val="99"/>
    <w:semiHidden/>
    <w:rsid w:val="003C75CF"/>
    <w:rPr>
      <w:b/>
      <w:bCs/>
      <w:lang w:val="en-US" w:eastAsia="en-US"/>
    </w:rPr>
  </w:style>
  <w:style w:type="character" w:styleId="Lienhypertexte">
    <w:name w:val="Hyperlink"/>
    <w:uiPriority w:val="99"/>
    <w:unhideWhenUsed/>
    <w:rsid w:val="007C7AA5"/>
    <w:rPr>
      <w:color w:val="0000FF"/>
      <w:u w:val="single"/>
    </w:rPr>
  </w:style>
  <w:style w:type="character" w:customStyle="1" w:styleId="NichtaufgelsteErwhnung1">
    <w:name w:val="Nicht aufgelöste Erwähnung1"/>
    <w:basedOn w:val="Policepardfaut"/>
    <w:uiPriority w:val="99"/>
    <w:semiHidden/>
    <w:unhideWhenUsed/>
    <w:rsid w:val="000E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EODIS2019">
  <a:themeElements>
    <a:clrScheme name="GEODIS2019_colors">
      <a:dk1>
        <a:srgbClr val="3200E6"/>
      </a:dk1>
      <a:lt1>
        <a:srgbClr val="FFFFFF"/>
      </a:lt1>
      <a:dk2>
        <a:srgbClr val="F70F0F"/>
      </a:dk2>
      <a:lt2>
        <a:srgbClr val="79F2D3"/>
      </a:lt2>
      <a:accent1>
        <a:srgbClr val="3200E6"/>
      </a:accent1>
      <a:accent2>
        <a:srgbClr val="FAD34B"/>
      </a:accent2>
      <a:accent3>
        <a:srgbClr val="8DDAF5"/>
      </a:accent3>
      <a:accent4>
        <a:srgbClr val="9F99FF"/>
      </a:accent4>
      <a:accent5>
        <a:srgbClr val="404040"/>
      </a:accent5>
      <a:accent6>
        <a:srgbClr val="F59114"/>
      </a:accent6>
      <a:hlink>
        <a:srgbClr val="3200E5"/>
      </a:hlink>
      <a:folHlink>
        <a:srgbClr val="3200E5"/>
      </a:folHlink>
    </a:clrScheme>
    <a:fontScheme name="GEOD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ODIS2019" id="{5DD4154F-5C58-C543-9593-EA81EA3E7D97}" vid="{5F4CD2F0-8A11-304A-B0DB-9FB7BA653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FDE2D5A0F77E41B54A04AD1EBA9DD3" ma:contentTypeVersion="13" ma:contentTypeDescription="Crée un document." ma:contentTypeScope="" ma:versionID="cc2622c1a787a766fc4fc07f573a6081">
  <xsd:schema xmlns:xsd="http://www.w3.org/2001/XMLSchema" xmlns:xs="http://www.w3.org/2001/XMLSchema" xmlns:p="http://schemas.microsoft.com/office/2006/metadata/properties" xmlns:ns3="b400ceba-eba1-4c81-8f32-0bc446d60084" xmlns:ns4="ac4515b1-89f9-4259-896c-d4730ee36c0d" targetNamespace="http://schemas.microsoft.com/office/2006/metadata/properties" ma:root="true" ma:fieldsID="ededa3a595852c89dbdd0fb145c2eaea" ns3:_="" ns4:_="">
    <xsd:import namespace="b400ceba-eba1-4c81-8f32-0bc446d60084"/>
    <xsd:import namespace="ac4515b1-89f9-4259-896c-d4730ee36c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0ceba-eba1-4c81-8f32-0bc446d60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4515b1-89f9-4259-896c-d4730ee36c0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4D6EB-D15C-4F1F-93D5-D3108000B7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8E145E-08D0-46A7-9CAB-753154CE7FB5}">
  <ds:schemaRefs>
    <ds:schemaRef ds:uri="http://schemas.microsoft.com/sharepoint/v3/contenttype/forms"/>
  </ds:schemaRefs>
</ds:datastoreItem>
</file>

<file path=customXml/itemProps3.xml><?xml version="1.0" encoding="utf-8"?>
<ds:datastoreItem xmlns:ds="http://schemas.openxmlformats.org/officeDocument/2006/customXml" ds:itemID="{63654CE1-50EE-4211-A07C-A2651878F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0ceba-eba1-4c81-8f32-0bc446d60084"/>
    <ds:schemaRef ds:uri="ac4515b1-89f9-4259-896c-d4730ee36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2694</Characters>
  <Application>Microsoft Office Word</Application>
  <DocSecurity>0</DocSecurity>
  <Lines>22</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GEODIS</vt:lpstr>
      <vt:lpstr>GEODIS</vt:lpstr>
      <vt:lpstr>GEODIS</vt:lpstr>
    </vt:vector>
  </TitlesOfParts>
  <Manager>GEODIS</Manager>
  <Company>GEODIS</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Microsoft Office User</dc:creator>
  <cp:lastModifiedBy>Claire VAAS</cp:lastModifiedBy>
  <cp:revision>2</cp:revision>
  <cp:lastPrinted>2016-08-26T07:43:00Z</cp:lastPrinted>
  <dcterms:created xsi:type="dcterms:W3CDTF">2020-06-30T14:11:00Z</dcterms:created>
  <dcterms:modified xsi:type="dcterms:W3CDTF">2020-06-30T14:11:00Z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0x010100C4FDE2D5A0F77E41B54A04AD1EBA9DD3</vt:lpwstr>
  </property>
</Properties>
</file>