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DCD1" w14:textId="77777777" w:rsidR="00117CF3" w:rsidRDefault="006717E4">
      <w:pPr>
        <w:spacing w:before="240" w:after="0" w:line="320" w:lineRule="auto"/>
        <w:rPr>
          <w:rFonts w:ascii="Arial" w:eastAsia="Arial" w:hAnsi="Arial" w:cs="Arial"/>
          <w:sz w:val="24"/>
          <w:szCs w:val="24"/>
        </w:rPr>
      </w:pPr>
      <w:r>
        <w:rPr>
          <w:rFonts w:ascii="Arial" w:eastAsia="Arial" w:hAnsi="Arial" w:cs="Arial"/>
          <w:sz w:val="24"/>
          <w:szCs w:val="24"/>
        </w:rPr>
        <w:t>PRESSEINFORMATION</w:t>
      </w:r>
    </w:p>
    <w:p w14:paraId="7E0429AB" w14:textId="77777777" w:rsidR="00117CF3" w:rsidRDefault="00117CF3">
      <w:pPr>
        <w:spacing w:after="0" w:line="240" w:lineRule="auto"/>
        <w:rPr>
          <w:rFonts w:ascii="Arial" w:eastAsia="Arial" w:hAnsi="Arial" w:cs="Arial"/>
          <w:sz w:val="18"/>
          <w:szCs w:val="18"/>
        </w:rPr>
      </w:pPr>
    </w:p>
    <w:p w14:paraId="00BF8D1F" w14:textId="77777777" w:rsidR="00117CF3" w:rsidRDefault="00117CF3">
      <w:pPr>
        <w:spacing w:after="0" w:line="240" w:lineRule="auto"/>
        <w:rPr>
          <w:rFonts w:ascii="Arial" w:eastAsia="Arial" w:hAnsi="Arial" w:cs="Arial"/>
          <w:sz w:val="18"/>
          <w:szCs w:val="18"/>
        </w:rPr>
      </w:pPr>
    </w:p>
    <w:p w14:paraId="4F958573" w14:textId="77777777" w:rsidR="00117CF3" w:rsidRDefault="00117CF3">
      <w:pPr>
        <w:spacing w:after="0" w:line="240" w:lineRule="auto"/>
        <w:rPr>
          <w:rFonts w:ascii="Arial" w:eastAsia="Arial" w:hAnsi="Arial" w:cs="Arial"/>
          <w:sz w:val="18"/>
          <w:szCs w:val="18"/>
        </w:rPr>
      </w:pPr>
    </w:p>
    <w:p w14:paraId="362D668B" w14:textId="77777777" w:rsidR="00117CF3" w:rsidRDefault="00117CF3">
      <w:pPr>
        <w:spacing w:after="0" w:line="240" w:lineRule="auto"/>
        <w:rPr>
          <w:rFonts w:ascii="Arial" w:eastAsia="Arial" w:hAnsi="Arial" w:cs="Arial"/>
          <w:sz w:val="18"/>
          <w:szCs w:val="18"/>
        </w:rPr>
      </w:pPr>
    </w:p>
    <w:p w14:paraId="06C3B8AB" w14:textId="77777777" w:rsidR="00117CF3" w:rsidRDefault="00117CF3">
      <w:pPr>
        <w:spacing w:after="0" w:line="240" w:lineRule="auto"/>
        <w:rPr>
          <w:rFonts w:ascii="Arial" w:eastAsia="Arial" w:hAnsi="Arial" w:cs="Arial"/>
          <w:sz w:val="18"/>
          <w:szCs w:val="18"/>
        </w:rPr>
      </w:pPr>
    </w:p>
    <w:p w14:paraId="1D902741" w14:textId="77777777" w:rsidR="00117CF3" w:rsidRDefault="006717E4">
      <w:pPr>
        <w:spacing w:after="0" w:line="240" w:lineRule="auto"/>
        <w:rPr>
          <w:rFonts w:ascii="Arial" w:eastAsia="Arial" w:hAnsi="Arial" w:cs="Arial"/>
          <w:b/>
          <w:sz w:val="18"/>
          <w:szCs w:val="18"/>
        </w:rPr>
      </w:pPr>
      <w:r>
        <w:rPr>
          <w:rFonts w:ascii="Arial" w:eastAsia="Arial" w:hAnsi="Arial" w:cs="Arial"/>
          <w:b/>
          <w:sz w:val="18"/>
          <w:szCs w:val="18"/>
          <w:highlight w:val="yellow"/>
        </w:rPr>
        <w:t>Bilder</w:t>
      </w:r>
    </w:p>
    <w:p w14:paraId="3E3EA5C1" w14:textId="77777777" w:rsidR="00117CF3" w:rsidRDefault="00117CF3">
      <w:pPr>
        <w:spacing w:after="0" w:line="240" w:lineRule="auto"/>
        <w:rPr>
          <w:rFonts w:ascii="Arial" w:eastAsia="Arial" w:hAnsi="Arial" w:cs="Arial"/>
          <w:sz w:val="18"/>
          <w:szCs w:val="18"/>
        </w:rPr>
      </w:pPr>
    </w:p>
    <w:p w14:paraId="0469BF59" w14:textId="5DB0571A" w:rsidR="00117CF3" w:rsidRDefault="00FC68CB">
      <w:pPr>
        <w:spacing w:after="0" w:line="240" w:lineRule="auto"/>
        <w:rPr>
          <w:rFonts w:ascii="Arial" w:eastAsia="Arial" w:hAnsi="Arial" w:cs="Arial"/>
          <w:sz w:val="18"/>
          <w:szCs w:val="18"/>
        </w:rPr>
      </w:pPr>
      <w:r w:rsidRPr="00FC68CB">
        <w:t xml:space="preserve">Damenumkleide </w:t>
      </w:r>
      <w:r>
        <w:t xml:space="preserve">bei </w:t>
      </w:r>
      <w:proofErr w:type="spellStart"/>
      <w:r>
        <w:t>flaconi</w:t>
      </w:r>
      <w:proofErr w:type="spellEnd"/>
      <w:r>
        <w:t xml:space="preserve"> </w:t>
      </w:r>
      <w:r w:rsidRPr="00FC68CB">
        <w:t>mit knapp 300 Z-Spinde und ca. 2200 Abteilen</w:t>
      </w:r>
      <w:r w:rsidR="006717E4" w:rsidRPr="00FC68CB">
        <w:t>.</w:t>
      </w:r>
      <w:r w:rsidR="006717E4" w:rsidRPr="00FC68CB">
        <w:rPr>
          <w:rFonts w:ascii="Arial" w:eastAsia="Arial" w:hAnsi="Arial" w:cs="Arial"/>
          <w:sz w:val="18"/>
          <w:szCs w:val="18"/>
        </w:rPr>
        <w:t xml:space="preserve"> Quelle: Berger der Betriebseinrichter</w:t>
      </w:r>
    </w:p>
    <w:p w14:paraId="67DE71D3" w14:textId="77777777" w:rsidR="00117CF3" w:rsidRDefault="00117CF3">
      <w:pPr>
        <w:spacing w:after="0" w:line="240" w:lineRule="auto"/>
        <w:rPr>
          <w:rFonts w:ascii="Arial" w:eastAsia="Arial" w:hAnsi="Arial" w:cs="Arial"/>
          <w:sz w:val="18"/>
          <w:szCs w:val="18"/>
        </w:rPr>
      </w:pPr>
    </w:p>
    <w:p w14:paraId="5BC1AA34" w14:textId="77777777" w:rsidR="00117CF3" w:rsidRDefault="00117CF3">
      <w:pPr>
        <w:spacing w:after="0"/>
        <w:rPr>
          <w:b/>
          <w:sz w:val="28"/>
          <w:szCs w:val="28"/>
        </w:rPr>
      </w:pPr>
    </w:p>
    <w:p w14:paraId="2FAB8514" w14:textId="77777777" w:rsidR="00117CF3" w:rsidRDefault="006717E4">
      <w:pPr>
        <w:spacing w:after="0"/>
        <w:rPr>
          <w:b/>
        </w:rPr>
      </w:pPr>
      <w:r>
        <w:rPr>
          <w:b/>
        </w:rPr>
        <w:t>Im Dienst der Schönheit</w:t>
      </w:r>
    </w:p>
    <w:p w14:paraId="621D113A" w14:textId="77777777" w:rsidR="00117CF3" w:rsidRDefault="006717E4">
      <w:pPr>
        <w:spacing w:after="120"/>
        <w:rPr>
          <w:b/>
          <w:sz w:val="28"/>
          <w:szCs w:val="28"/>
        </w:rPr>
      </w:pPr>
      <w:r>
        <w:rPr>
          <w:b/>
          <w:sz w:val="28"/>
          <w:szCs w:val="28"/>
        </w:rPr>
        <w:t xml:space="preserve">Berger liefert Spinde an </w:t>
      </w:r>
      <w:proofErr w:type="spellStart"/>
      <w:r>
        <w:rPr>
          <w:b/>
          <w:sz w:val="28"/>
          <w:szCs w:val="28"/>
        </w:rPr>
        <w:t>flaconi</w:t>
      </w:r>
      <w:proofErr w:type="spellEnd"/>
    </w:p>
    <w:p w14:paraId="102ACA6B" w14:textId="48715A02" w:rsidR="00117CF3" w:rsidRDefault="006717E4">
      <w:pPr>
        <w:spacing w:after="120"/>
        <w:rPr>
          <w:b/>
        </w:rPr>
      </w:pPr>
      <w:r>
        <w:t xml:space="preserve">Korntal-Münchingen, </w:t>
      </w:r>
      <w:r w:rsidR="00FC68CB">
        <w:t>5. Mai</w:t>
      </w:r>
      <w:r>
        <w:t xml:space="preserve"> 2021 – </w:t>
      </w:r>
      <w:r>
        <w:rPr>
          <w:b/>
        </w:rPr>
        <w:t xml:space="preserve">Der Branchenspezialist im Bereich Betriebsausstattung und Regaltechnik Berger hat die Umkleideräume für die in der finalen Ausbaustufe bis zu 2.700 Mitarbeitenden des neuen Logistikzentrums von </w:t>
      </w:r>
      <w:proofErr w:type="spellStart"/>
      <w:r>
        <w:rPr>
          <w:b/>
        </w:rPr>
        <w:t>flaconi</w:t>
      </w:r>
      <w:proofErr w:type="spellEnd"/>
      <w:r>
        <w:rPr>
          <w:b/>
        </w:rPr>
        <w:t xml:space="preserve"> in Halle ausgestattet. </w:t>
      </w:r>
      <w:proofErr w:type="spellStart"/>
      <w:r>
        <w:rPr>
          <w:b/>
        </w:rPr>
        <w:t>flaconi</w:t>
      </w:r>
      <w:proofErr w:type="spellEnd"/>
      <w:r>
        <w:rPr>
          <w:b/>
        </w:rPr>
        <w:t xml:space="preserve"> </w:t>
      </w:r>
      <w:proofErr w:type="gramStart"/>
      <w:r>
        <w:rPr>
          <w:b/>
        </w:rPr>
        <w:t>ist  einer</w:t>
      </w:r>
      <w:proofErr w:type="gramEnd"/>
      <w:r>
        <w:rPr>
          <w:b/>
        </w:rPr>
        <w:t xml:space="preserve"> der führende</w:t>
      </w:r>
      <w:r>
        <w:rPr>
          <w:b/>
        </w:rPr>
        <w:t>n Online Beauty Pure Player in Deutschland. Außerdem lieferte und montierte Berger Erste-Hilfe-Kästen, Möbel für den Außenbereich und Schränke für die Hängeregistratur. Im Januar 2021 hatte sich der inhabergeführte Mittelständler im Rahmen einer Ausschreib</w:t>
      </w:r>
      <w:r>
        <w:rPr>
          <w:b/>
        </w:rPr>
        <w:t>ung gegen namhafte Mitbewerber durchgesetzt.</w:t>
      </w:r>
    </w:p>
    <w:p w14:paraId="54A4375F" w14:textId="77777777" w:rsidR="00117CF3" w:rsidRDefault="006717E4">
      <w:pPr>
        <w:spacing w:after="120" w:line="340" w:lineRule="auto"/>
      </w:pPr>
      <w:r>
        <w:t>Berger hatte für den neuen Standort im Gewerbepark „Star Park“ in Halle eine Lösung mit Z-Garderobenschränken aus Stahl konzipiert. Bequeme freistehende Sitzbänke zwischen den Spinden ermöglichen einen komfortab</w:t>
      </w:r>
      <w:r>
        <w:t xml:space="preserve">len Kleider- und Schuhwechsel. Z-Spinde nutzen den vorhandenen Stauraum optimal aus und lassen sich in verschiedenen Farben konfigurieren. Jeder Korpus, der bei </w:t>
      </w:r>
      <w:proofErr w:type="spellStart"/>
      <w:r>
        <w:t>flaconi</w:t>
      </w:r>
      <w:proofErr w:type="spellEnd"/>
      <w:r>
        <w:t xml:space="preserve"> eingesetzten Z-Schränke, wurde in der Farbe </w:t>
      </w:r>
      <w:r>
        <w:rPr>
          <w:i/>
        </w:rPr>
        <w:t>Lichtgrau</w:t>
      </w:r>
      <w:r>
        <w:t xml:space="preserve"> lackiert, während die Türen in de</w:t>
      </w:r>
      <w:r>
        <w:t>n Farben RAL 5010 Enzianblau und RAL 6027 Lichtgrün einen farbenfrohen Kontrast bieten.</w:t>
      </w:r>
    </w:p>
    <w:p w14:paraId="3AED22CF" w14:textId="77777777" w:rsidR="00117CF3" w:rsidRDefault="006717E4">
      <w:pPr>
        <w:spacing w:after="120" w:line="340" w:lineRule="auto"/>
      </w:pPr>
      <w:r>
        <w:t xml:space="preserve">Durch die charakteristische Z-Form der Türen können aus einem Abteil für eine Person auch zwei Fächer für zwei Personen entstehen. Jeder Z-Spind verfügt bei </w:t>
      </w:r>
      <w:proofErr w:type="spellStart"/>
      <w:r>
        <w:t>flaconi</w:t>
      </w:r>
      <w:proofErr w:type="spellEnd"/>
      <w:r>
        <w:t xml:space="preserve"> übe</w:t>
      </w:r>
      <w:r>
        <w:t>r eine Abteilbreite von 300 mm und ist pro Abteil mit einer Kleiderstange und zwei Kleiderhaken ausgestattet. Jacken und andere Kleidungsstücke können knitterfrei aufgehängt und weitere Wertgegenstände sicher untergebracht werden. Für maximale Sicherheit u</w:t>
      </w:r>
      <w:r>
        <w:t xml:space="preserve">nd leichte Bedienbarkeit kommen bei </w:t>
      </w:r>
      <w:proofErr w:type="spellStart"/>
      <w:r>
        <w:t>flaconi</w:t>
      </w:r>
      <w:proofErr w:type="spellEnd"/>
      <w:r>
        <w:t xml:space="preserve"> Transponderschlösser zum Einsatz, die mit den persönlichen Zugangskarten der Mitarbeiter geöffnet und geschlossen werden können. Mit diesem Konzept lassen sich die Zugriffsrechte unkompliziert für einzelne Person</w:t>
      </w:r>
      <w:r>
        <w:t>en oder Gruppen regeln.</w:t>
      </w:r>
    </w:p>
    <w:p w14:paraId="365D3D3C" w14:textId="77777777" w:rsidR="00117CF3" w:rsidRDefault="006717E4">
      <w:pPr>
        <w:spacing w:after="120" w:line="340" w:lineRule="auto"/>
      </w:pPr>
      <w:r>
        <w:t>Die fünf LKW-Ladungen umfassende Lieferung erfolgte innerhalb von vier Tagen. Die von Berger bereitgestellten Monteure haben die Schränke abgeladen und pünktlich montiert. „Berger hat uns durch gute Gestaltungsideen, freundlichen Se</w:t>
      </w:r>
      <w:r>
        <w:t xml:space="preserve">rvice und hohe Kompetenz überzeugt“, betont Sophia Albrecht, Project Manager </w:t>
      </w:r>
      <w:proofErr w:type="spellStart"/>
      <w:r>
        <w:t>Operations</w:t>
      </w:r>
      <w:proofErr w:type="spellEnd"/>
      <w:r>
        <w:t xml:space="preserve"> Excellence bei </w:t>
      </w:r>
      <w:proofErr w:type="spellStart"/>
      <w:r>
        <w:t>flaconi</w:t>
      </w:r>
      <w:proofErr w:type="spellEnd"/>
      <w:r>
        <w:t>. Hinzu komme „absolute Termintreue und ein ausgezeichnetes Preis-Leistungs-Verhältnis“.</w:t>
      </w:r>
    </w:p>
    <w:p w14:paraId="3202FF10" w14:textId="77777777" w:rsidR="00117CF3" w:rsidRDefault="006717E4">
      <w:pPr>
        <w:spacing w:after="120" w:line="340" w:lineRule="auto"/>
      </w:pPr>
      <w:r>
        <w:lastRenderedPageBreak/>
        <w:t xml:space="preserve">Das neue Logistikzentrum von </w:t>
      </w:r>
      <w:proofErr w:type="spellStart"/>
      <w:r>
        <w:t>flaconi</w:t>
      </w:r>
      <w:proofErr w:type="spellEnd"/>
      <w:r>
        <w:t xml:space="preserve"> ist seit dem 12.04.2</w:t>
      </w:r>
      <w:r>
        <w:t xml:space="preserve">021 im Produktivbetrieb und hat die Kapazitäten gegenüber dem bisherigen Berliner Standort verdreifacht. Der Beauty-Onlineshop war in den letzten Jahren stark expandiert und will diese Entwicklung auch in Zukunft </w:t>
      </w:r>
      <w:proofErr w:type="gramStart"/>
      <w:r>
        <w:t>fortsetzen..</w:t>
      </w:r>
      <w:proofErr w:type="gramEnd"/>
      <w:r>
        <w:t xml:space="preserve"> Das neue Logistikzentrum biete</w:t>
      </w:r>
      <w:r>
        <w:t xml:space="preserve">t auf einer Fläche von 28.000 m² eine Lagerkapazität von über 85.000 SKUs. Der neue Standort ermöglicht eine nachhaltige Prozessoptimierung, die auf das Sortiment von </w:t>
      </w:r>
      <w:proofErr w:type="spellStart"/>
      <w:r>
        <w:t>flaconi</w:t>
      </w:r>
      <w:proofErr w:type="spellEnd"/>
      <w:r>
        <w:t xml:space="preserve"> zugeschnitten wurde. So können künftig pro Schicht bis zu 900 Lagermitarbeiter bi</w:t>
      </w:r>
      <w:r>
        <w:t>s zu 200.000 Bestellungen pro Tag abwickeln.</w:t>
      </w:r>
    </w:p>
    <w:p w14:paraId="37FFE19A" w14:textId="77777777" w:rsidR="00117CF3" w:rsidRDefault="00117CF3">
      <w:pPr>
        <w:spacing w:after="120" w:line="340" w:lineRule="auto"/>
      </w:pPr>
    </w:p>
    <w:p w14:paraId="6E7EB426" w14:textId="77777777" w:rsidR="00117CF3" w:rsidRDefault="006717E4">
      <w:pPr>
        <w:spacing w:after="120" w:line="340" w:lineRule="auto"/>
        <w:rPr>
          <w:b/>
        </w:rPr>
      </w:pPr>
      <w:r>
        <w:rPr>
          <w:b/>
        </w:rPr>
        <w:t xml:space="preserve">Über </w:t>
      </w:r>
      <w:proofErr w:type="spellStart"/>
      <w:r>
        <w:rPr>
          <w:b/>
        </w:rPr>
        <w:t>flaconi</w:t>
      </w:r>
      <w:proofErr w:type="spellEnd"/>
    </w:p>
    <w:p w14:paraId="0DD20287" w14:textId="77777777" w:rsidR="00117CF3" w:rsidRDefault="006717E4">
      <w:pPr>
        <w:spacing w:after="120" w:line="340" w:lineRule="auto"/>
      </w:pPr>
      <w:bookmarkStart w:id="0" w:name="_gjdgxs" w:colFirst="0" w:colLast="0"/>
      <w:bookmarkEnd w:id="0"/>
      <w:proofErr w:type="spellStart"/>
      <w:r>
        <w:t>flaconi</w:t>
      </w:r>
      <w:proofErr w:type="spellEnd"/>
      <w:r>
        <w:t xml:space="preserve"> ist einer der führenden Online Beauty Pure </w:t>
      </w:r>
      <w:proofErr w:type="gramStart"/>
      <w:r>
        <w:t>Player  in</w:t>
      </w:r>
      <w:proofErr w:type="gramEnd"/>
      <w:r>
        <w:t xml:space="preserve"> Deutschland. Das Portfolio des Onlineshops besteht aus über 850 internationalen Marken und 55.000 Produkten. Mit den Kategorien Parfum,</w:t>
      </w:r>
      <w:r>
        <w:t xml:space="preserve"> Pflege, Make-up, Haarpflege und Accessoires deckt </w:t>
      </w:r>
      <w:proofErr w:type="spellStart"/>
      <w:r>
        <w:t>flaconi</w:t>
      </w:r>
      <w:proofErr w:type="spellEnd"/>
      <w:r>
        <w:t xml:space="preserve">, von Drogerie über Naturkosmetik bis Premium, alle Produktsegmente ab. </w:t>
      </w:r>
      <w:proofErr w:type="spellStart"/>
      <w:r>
        <w:t>flaconi</w:t>
      </w:r>
      <w:proofErr w:type="spellEnd"/>
      <w:r>
        <w:t xml:space="preserve"> wurde 2011 gegründet und beschäftigt an seinem Hauptsitz in Berlin-Charlottenburg und in seinem Logistikzentrum in Hal</w:t>
      </w:r>
      <w:r>
        <w:t xml:space="preserve">le über 500 Mitarbeiter*innen. Mit dem </w:t>
      </w:r>
      <w:proofErr w:type="spellStart"/>
      <w:r>
        <w:t>Flaconi</w:t>
      </w:r>
      <w:proofErr w:type="spellEnd"/>
      <w:r>
        <w:t xml:space="preserve"> Concept Store im historischen </w:t>
      </w:r>
      <w:proofErr w:type="spellStart"/>
      <w:r>
        <w:t>Tuteur</w:t>
      </w:r>
      <w:proofErr w:type="spellEnd"/>
      <w:r>
        <w:t xml:space="preserve"> Haus in Berlin-Mitte ist </w:t>
      </w:r>
      <w:proofErr w:type="spellStart"/>
      <w:r>
        <w:t>flaconi</w:t>
      </w:r>
      <w:proofErr w:type="spellEnd"/>
      <w:r>
        <w:t xml:space="preserve"> auch im stationären Handel vertreten und bietet seinen Kund*innen ein Sortiment an Nischen- und Premiummarken sowie einen integrierten Fris</w:t>
      </w:r>
      <w:r>
        <w:t>eursalon. Der Onlineshop wurde mit zahlreichen Awards ausgezeichnet und ist neben Deutschland auch in Österreich und Polen vertreten.</w:t>
      </w:r>
    </w:p>
    <w:p w14:paraId="4CB7BE19" w14:textId="77777777" w:rsidR="00117CF3" w:rsidRDefault="006717E4">
      <w:pPr>
        <w:spacing w:after="120" w:line="340" w:lineRule="auto"/>
      </w:pPr>
      <w:r>
        <w:t>Weitere Infos unter www.flaconi.de</w:t>
      </w:r>
    </w:p>
    <w:p w14:paraId="4004A2BE" w14:textId="77777777" w:rsidR="00117CF3" w:rsidRDefault="00117CF3">
      <w:pPr>
        <w:spacing w:after="120" w:line="340" w:lineRule="auto"/>
        <w:rPr>
          <w:b/>
        </w:rPr>
      </w:pPr>
    </w:p>
    <w:p w14:paraId="0CE42ED0" w14:textId="77777777" w:rsidR="00117CF3" w:rsidRDefault="006717E4">
      <w:pPr>
        <w:spacing w:after="120" w:line="340" w:lineRule="auto"/>
        <w:rPr>
          <w:b/>
        </w:rPr>
      </w:pPr>
      <w:r>
        <w:rPr>
          <w:b/>
        </w:rPr>
        <w:t>Hintergrund: Berger der Betriebseinrichter</w:t>
      </w:r>
    </w:p>
    <w:p w14:paraId="28E4A899" w14:textId="77777777" w:rsidR="00117CF3" w:rsidRDefault="006717E4">
      <w:pPr>
        <w:spacing w:after="120" w:line="276" w:lineRule="auto"/>
        <w:ind w:right="1"/>
      </w:pPr>
      <w:r>
        <w:t>Berger der Betriebseinrichter steht seit 1957 für professionelle Lagerprojekte und ein umfassendes Sortiment für Lager-, Betriebs- und Büroeinrichtungen. Mehr als 50.000 Artikel für den gewerblichen Bedarf sind in einem eigenen Fachkatalog und im Online-Sh</w:t>
      </w:r>
      <w:r>
        <w:t xml:space="preserve">op </w:t>
      </w:r>
      <w:hyperlink r:id="rId6">
        <w:r>
          <w:rPr>
            <w:color w:val="0563C1"/>
            <w:u w:val="single"/>
          </w:rPr>
          <w:t>www.berger-shop.de</w:t>
        </w:r>
      </w:hyperlink>
      <w:r>
        <w:t xml:space="preserve"> abrufbar. Mit seinem Angebot richtet sich das inhabergeführte Familienunternehmen u.a. an Betreiber von Gewerbeimmobilien sowie an Investoren und Bauherren, die einen kompetenten Partner für die komplette Einrichtung neuer Immobilien suchen.</w:t>
      </w:r>
    </w:p>
    <w:p w14:paraId="6724B08C" w14:textId="77777777" w:rsidR="00117CF3" w:rsidRDefault="006717E4">
      <w:pPr>
        <w:spacing w:after="120" w:line="276" w:lineRule="auto"/>
        <w:ind w:right="1"/>
      </w:pPr>
      <w:r>
        <w:t>Hier bietet B</w:t>
      </w:r>
      <w:r>
        <w:t>erger Komplettlösungen und übernimmt von der ersten Idee bis hin zur Inbetriebnahme das gesamte Projektmanagement. Mehr als 5.000 kundenindividuelle und bedarfsgerechte Lösungen wurden bereits entwickelt, geplant und realisiert. Gesteuert vom Unternehmenss</w:t>
      </w:r>
      <w:r>
        <w:t>tandort Korntal setzt das Unternehmen auf in Deutschland hergestellte Produkte und garantiert Kundennähe und exzellenten Service.</w:t>
      </w:r>
    </w:p>
    <w:p w14:paraId="0595E931" w14:textId="77777777" w:rsidR="00117CF3" w:rsidRDefault="006717E4">
      <w:pPr>
        <w:spacing w:after="120" w:line="276" w:lineRule="auto"/>
        <w:ind w:right="1"/>
      </w:pPr>
      <w:r>
        <w:t>Berger unterstützt seine Kunden mit einem großen Sortiment und in allen Fragen der elektronischen Bestellung, stellt hierzu al</w:t>
      </w:r>
      <w:r>
        <w:t xml:space="preserve">le relevanten Produkt- und Bestelldaten in unterschiedlichsten Formaten bereit und unterstützt bei der IT-Implementierung. Umsatz und Mitarbeiterzahl wachsen seit Jahren </w:t>
      </w:r>
      <w:r>
        <w:lastRenderedPageBreak/>
        <w:t>kontinuierlich. Zu den zufriedenen Kunden gehören kleine, mittelständische sowie große</w:t>
      </w:r>
      <w:r>
        <w:t xml:space="preserve"> Unternehmen wie Porsche, Kaufland, Bosch, KiK, </w:t>
      </w:r>
      <w:proofErr w:type="spellStart"/>
      <w:r>
        <w:t>ebm</w:t>
      </w:r>
      <w:proofErr w:type="spellEnd"/>
      <w:r>
        <w:t>-papst, BLG und viele weitere namhafte Firmen in Deutschland, Europa und Übersee.</w:t>
      </w:r>
    </w:p>
    <w:p w14:paraId="631FB9B7" w14:textId="77777777" w:rsidR="00117CF3" w:rsidRDefault="006717E4">
      <w:pPr>
        <w:spacing w:after="120" w:line="276" w:lineRule="auto"/>
        <w:ind w:right="1"/>
      </w:pPr>
      <w:r>
        <w:t>Weitere Informationen unter www.berger-betriebseinrichtungen.de.</w:t>
      </w:r>
    </w:p>
    <w:p w14:paraId="5324952B" w14:textId="77777777" w:rsidR="00117CF3" w:rsidRDefault="00117CF3">
      <w:pPr>
        <w:spacing w:after="0" w:line="340" w:lineRule="auto"/>
        <w:ind w:right="1"/>
      </w:pPr>
    </w:p>
    <w:p w14:paraId="3D7B7DD8" w14:textId="77777777" w:rsidR="00117CF3" w:rsidRDefault="006717E4">
      <w:pPr>
        <w:spacing w:after="0" w:line="340" w:lineRule="auto"/>
        <w:ind w:right="1"/>
        <w:jc w:val="both"/>
        <w:rPr>
          <w:b/>
        </w:rPr>
      </w:pPr>
      <w:r>
        <w:rPr>
          <w:b/>
        </w:rPr>
        <w:t>Pressekontakte:</w:t>
      </w:r>
    </w:p>
    <w:tbl>
      <w:tblPr>
        <w:tblStyle w:val="a"/>
        <w:tblW w:w="40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5"/>
      </w:tblGrid>
      <w:tr w:rsidR="00117CF3" w14:paraId="64A9CA27" w14:textId="77777777">
        <w:trPr>
          <w:trHeight w:val="362"/>
        </w:trPr>
        <w:tc>
          <w:tcPr>
            <w:tcW w:w="4085" w:type="dxa"/>
            <w:tcBorders>
              <w:top w:val="single" w:sz="4" w:space="0" w:color="000000"/>
              <w:left w:val="single" w:sz="4" w:space="0" w:color="000000"/>
              <w:bottom w:val="single" w:sz="4" w:space="0" w:color="000000"/>
              <w:right w:val="single" w:sz="4" w:space="0" w:color="000000"/>
            </w:tcBorders>
            <w:shd w:val="clear" w:color="auto" w:fill="E6E6E6"/>
          </w:tcPr>
          <w:p w14:paraId="45979E89" w14:textId="77777777" w:rsidR="00117CF3" w:rsidRDefault="006717E4">
            <w:pPr>
              <w:spacing w:after="0"/>
            </w:pPr>
            <w:r>
              <w:t>BERGER der Betriebseinrichter</w:t>
            </w:r>
          </w:p>
        </w:tc>
      </w:tr>
      <w:tr w:rsidR="00117CF3" w14:paraId="428BA897" w14:textId="77777777">
        <w:trPr>
          <w:trHeight w:val="1562"/>
        </w:trPr>
        <w:tc>
          <w:tcPr>
            <w:tcW w:w="4085" w:type="dxa"/>
            <w:tcBorders>
              <w:top w:val="single" w:sz="4" w:space="0" w:color="000000"/>
              <w:left w:val="single" w:sz="4" w:space="0" w:color="000000"/>
              <w:bottom w:val="single" w:sz="4" w:space="0" w:color="000000"/>
              <w:right w:val="single" w:sz="4" w:space="0" w:color="000000"/>
            </w:tcBorders>
          </w:tcPr>
          <w:p w14:paraId="60BD38F2" w14:textId="77777777" w:rsidR="00117CF3" w:rsidRDefault="006717E4">
            <w:pPr>
              <w:spacing w:after="0"/>
            </w:pPr>
            <w:r>
              <w:t>Paul Funke</w:t>
            </w:r>
          </w:p>
          <w:p w14:paraId="563E82A4" w14:textId="77777777" w:rsidR="00117CF3" w:rsidRDefault="006717E4">
            <w:pPr>
              <w:spacing w:after="0"/>
            </w:pPr>
            <w:proofErr w:type="spellStart"/>
            <w:r>
              <w:t>eBusiness</w:t>
            </w:r>
            <w:proofErr w:type="spellEnd"/>
            <w:r>
              <w:t>/eCommerce Manager</w:t>
            </w:r>
          </w:p>
          <w:p w14:paraId="3726A88B" w14:textId="77777777" w:rsidR="00117CF3" w:rsidRDefault="006717E4">
            <w:pPr>
              <w:spacing w:after="0"/>
            </w:pPr>
            <w:proofErr w:type="spellStart"/>
            <w:r>
              <w:t>Talstr</w:t>
            </w:r>
            <w:proofErr w:type="spellEnd"/>
            <w:r>
              <w:t>. 61</w:t>
            </w:r>
          </w:p>
          <w:p w14:paraId="611CA39A" w14:textId="77777777" w:rsidR="00117CF3" w:rsidRDefault="006717E4">
            <w:pPr>
              <w:spacing w:after="0"/>
            </w:pPr>
            <w:r>
              <w:t>70825 Korntal-Münchingen</w:t>
            </w:r>
          </w:p>
          <w:p w14:paraId="22BD333F" w14:textId="77777777" w:rsidR="00117CF3" w:rsidRDefault="006717E4">
            <w:pPr>
              <w:spacing w:after="0"/>
            </w:pPr>
            <w:r>
              <w:t>Tel.: 0711 / 83 88 78-66</w:t>
            </w:r>
          </w:p>
          <w:p w14:paraId="4F63CBBB" w14:textId="77777777" w:rsidR="00117CF3" w:rsidRDefault="006717E4">
            <w:pPr>
              <w:spacing w:after="0"/>
            </w:pPr>
            <w:r>
              <w:t>info@berger-betriebseinrichtungen.de</w:t>
            </w:r>
          </w:p>
        </w:tc>
      </w:tr>
    </w:tbl>
    <w:p w14:paraId="02CF72AA" w14:textId="77777777" w:rsidR="00117CF3" w:rsidRDefault="00117CF3">
      <w:pPr>
        <w:spacing w:after="0" w:line="200" w:lineRule="auto"/>
        <w:jc w:val="center"/>
        <w:rPr>
          <w:rFonts w:ascii="Arial" w:eastAsia="Arial" w:hAnsi="Arial" w:cs="Arial"/>
          <w:sz w:val="20"/>
          <w:szCs w:val="20"/>
        </w:rPr>
      </w:pPr>
    </w:p>
    <w:sectPr w:rsidR="00117CF3">
      <w:headerReference w:type="default" r:id="rId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C3D0" w14:textId="77777777" w:rsidR="006717E4" w:rsidRDefault="006717E4">
      <w:pPr>
        <w:spacing w:after="0" w:line="240" w:lineRule="auto"/>
      </w:pPr>
      <w:r>
        <w:separator/>
      </w:r>
    </w:p>
  </w:endnote>
  <w:endnote w:type="continuationSeparator" w:id="0">
    <w:p w14:paraId="6D5AF844" w14:textId="77777777" w:rsidR="006717E4" w:rsidRDefault="0067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D56B" w14:textId="77777777" w:rsidR="006717E4" w:rsidRDefault="006717E4">
      <w:pPr>
        <w:spacing w:after="0" w:line="240" w:lineRule="auto"/>
      </w:pPr>
      <w:r>
        <w:separator/>
      </w:r>
    </w:p>
  </w:footnote>
  <w:footnote w:type="continuationSeparator" w:id="0">
    <w:p w14:paraId="46B1D562" w14:textId="77777777" w:rsidR="006717E4" w:rsidRDefault="0067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5746" w14:textId="77777777" w:rsidR="00117CF3" w:rsidRDefault="006717E4">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771FCD5" wp14:editId="0AFD2397">
          <wp:extent cx="2592070" cy="620395"/>
          <wp:effectExtent l="0" t="0" r="0" b="0"/>
          <wp:docPr id="1" name="image1.jpg" descr="Berger_Logo_RGB"/>
          <wp:cNvGraphicFramePr/>
          <a:graphic xmlns:a="http://schemas.openxmlformats.org/drawingml/2006/main">
            <a:graphicData uri="http://schemas.openxmlformats.org/drawingml/2006/picture">
              <pic:pic xmlns:pic="http://schemas.openxmlformats.org/drawingml/2006/picture">
                <pic:nvPicPr>
                  <pic:cNvPr id="0" name="image1.jpg" descr="Berger_Logo_RGB"/>
                  <pic:cNvPicPr preferRelativeResize="0"/>
                </pic:nvPicPr>
                <pic:blipFill>
                  <a:blip r:embed="rId1"/>
                  <a:srcRect/>
                  <a:stretch>
                    <a:fillRect/>
                  </a:stretch>
                </pic:blipFill>
                <pic:spPr>
                  <a:xfrm>
                    <a:off x="0" y="0"/>
                    <a:ext cx="2592070" cy="620395"/>
                  </a:xfrm>
                  <a:prstGeom prst="rect">
                    <a:avLst/>
                  </a:prstGeom>
                  <a:ln/>
                </pic:spPr>
              </pic:pic>
            </a:graphicData>
          </a:graphic>
        </wp:inline>
      </w:drawing>
    </w:r>
  </w:p>
  <w:p w14:paraId="135ED3ED" w14:textId="77777777" w:rsidR="00117CF3" w:rsidRDefault="00117CF3">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F3"/>
    <w:rsid w:val="00117CF3"/>
    <w:rsid w:val="006717E4"/>
    <w:rsid w:val="00FC6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C26D"/>
  <w15:docId w15:val="{4A26BFB1-D2C4-4206-8AA8-F8543AD6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ger-shop.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5056</Characters>
  <Application>Microsoft Office Word</Application>
  <DocSecurity>0</DocSecurity>
  <Lines>105</Lines>
  <Paragraphs>40</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Walter</dc:creator>
  <cp:lastModifiedBy>Marcus Walter</cp:lastModifiedBy>
  <cp:revision>2</cp:revision>
  <dcterms:created xsi:type="dcterms:W3CDTF">2021-05-05T08:23:00Z</dcterms:created>
  <dcterms:modified xsi:type="dcterms:W3CDTF">2021-05-05T08:23:00Z</dcterms:modified>
</cp:coreProperties>
</file>