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B05D" w14:textId="2C24CB0B" w:rsidR="00761CD9" w:rsidRPr="00FB0470" w:rsidRDefault="00761CD9" w:rsidP="00761CD9">
      <w:pPr>
        <w:spacing w:before="240" w:after="0" w:line="320" w:lineRule="exact"/>
        <w:ind w:left="567" w:right="850"/>
        <w:rPr>
          <w:rFonts w:ascii="Arial" w:hAnsi="Arial" w:cs="Arial"/>
          <w:color w:val="000000" w:themeColor="text1"/>
          <w:sz w:val="24"/>
          <w:szCs w:val="24"/>
        </w:rPr>
      </w:pPr>
      <w:r w:rsidRPr="00FB0470">
        <w:rPr>
          <w:rFonts w:ascii="Arial" w:hAnsi="Arial" w:cs="Arial"/>
          <w:color w:val="000000" w:themeColor="text1"/>
          <w:sz w:val="24"/>
          <w:szCs w:val="24"/>
        </w:rPr>
        <w:t>PRESSEINFORMATION</w:t>
      </w:r>
    </w:p>
    <w:p w14:paraId="4DFD9476" w14:textId="77777777" w:rsidR="00761CD9" w:rsidRDefault="00761CD9" w:rsidP="00761CD9">
      <w:pPr>
        <w:spacing w:after="0" w:line="240" w:lineRule="auto"/>
        <w:ind w:left="567" w:right="850"/>
        <w:rPr>
          <w:rFonts w:ascii="Arial" w:hAnsi="Arial" w:cs="Arial"/>
          <w:noProof/>
          <w:sz w:val="18"/>
          <w:szCs w:val="18"/>
        </w:rPr>
      </w:pPr>
    </w:p>
    <w:p w14:paraId="6857DC42" w14:textId="2C5A3DD5" w:rsidR="00761CD9" w:rsidRDefault="00E66C5F" w:rsidP="00761CD9">
      <w:pPr>
        <w:spacing w:after="0" w:line="240" w:lineRule="auto"/>
        <w:ind w:left="567" w:right="850"/>
        <w:rPr>
          <w:rFonts w:ascii="Arial" w:hAnsi="Arial" w:cs="Arial"/>
          <w:sz w:val="18"/>
          <w:szCs w:val="18"/>
        </w:rPr>
      </w:pPr>
      <w:r>
        <w:rPr>
          <w:rFonts w:ascii="Arial" w:hAnsi="Arial" w:cs="Arial"/>
          <w:noProof/>
          <w:sz w:val="18"/>
          <w:szCs w:val="18"/>
        </w:rPr>
        <w:drawing>
          <wp:inline distT="0" distB="0" distL="0" distR="0" wp14:anchorId="1D02DC50" wp14:editId="47A02777">
            <wp:extent cx="2142272" cy="14281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106" cy="1437337"/>
                    </a:xfrm>
                    <a:prstGeom prst="rect">
                      <a:avLst/>
                    </a:prstGeom>
                  </pic:spPr>
                </pic:pic>
              </a:graphicData>
            </a:graphic>
          </wp:inline>
        </w:drawing>
      </w:r>
    </w:p>
    <w:p w14:paraId="0DA9BDAD" w14:textId="4DFE5B58" w:rsidR="00761CD9" w:rsidRDefault="00761CD9" w:rsidP="00761CD9">
      <w:pPr>
        <w:spacing w:after="0" w:line="240" w:lineRule="auto"/>
        <w:ind w:left="567" w:right="850"/>
        <w:rPr>
          <w:rFonts w:ascii="Arial" w:hAnsi="Arial" w:cs="Arial"/>
          <w:sz w:val="18"/>
          <w:szCs w:val="18"/>
        </w:rPr>
      </w:pPr>
      <w:r w:rsidRPr="005B7F0E">
        <w:rPr>
          <w:rFonts w:ascii="Arial" w:hAnsi="Arial" w:cs="Arial"/>
          <w:sz w:val="18"/>
          <w:szCs w:val="18"/>
        </w:rPr>
        <w:t xml:space="preserve">BU: Am neuen Standort verfügt Berger über mehr als doppelt so viel Fläche wie an der vorherigen Adresse. </w:t>
      </w:r>
      <w:r>
        <w:rPr>
          <w:rFonts w:ascii="Arial" w:hAnsi="Arial" w:cs="Arial"/>
          <w:sz w:val="18"/>
          <w:szCs w:val="18"/>
        </w:rPr>
        <w:br/>
      </w:r>
      <w:r w:rsidRPr="005B7F0E">
        <w:rPr>
          <w:rFonts w:ascii="Arial" w:hAnsi="Arial" w:cs="Arial"/>
          <w:sz w:val="18"/>
          <w:szCs w:val="18"/>
        </w:rPr>
        <w:t xml:space="preserve">Quelle: </w:t>
      </w:r>
      <w:r w:rsidRPr="00561E4B">
        <w:rPr>
          <w:rFonts w:ascii="Arial" w:hAnsi="Arial" w:cs="Arial"/>
          <w:sz w:val="18"/>
          <w:szCs w:val="18"/>
        </w:rPr>
        <w:t>Berger Group</w:t>
      </w:r>
    </w:p>
    <w:p w14:paraId="43DE4654" w14:textId="77777777" w:rsidR="00761CD9" w:rsidRDefault="00761CD9" w:rsidP="00761CD9">
      <w:pPr>
        <w:spacing w:after="0"/>
        <w:ind w:left="567" w:right="850"/>
        <w:rPr>
          <w:b/>
          <w:bCs/>
          <w:sz w:val="28"/>
          <w:szCs w:val="28"/>
        </w:rPr>
      </w:pPr>
    </w:p>
    <w:p w14:paraId="413CCBFF" w14:textId="77777777" w:rsidR="00761CD9" w:rsidRPr="00DD74F8" w:rsidRDefault="00761CD9" w:rsidP="00761CD9">
      <w:pPr>
        <w:spacing w:after="0"/>
        <w:ind w:left="567" w:right="850"/>
        <w:rPr>
          <w:b/>
          <w:bCs/>
        </w:rPr>
      </w:pPr>
      <w:r>
        <w:rPr>
          <w:b/>
          <w:bCs/>
        </w:rPr>
        <w:t>Lagereinrichtung</w:t>
      </w:r>
    </w:p>
    <w:p w14:paraId="546ADA6A" w14:textId="77777777" w:rsidR="00761CD9" w:rsidRDefault="00761CD9" w:rsidP="00761CD9">
      <w:pPr>
        <w:spacing w:after="120"/>
        <w:ind w:left="567" w:right="850"/>
        <w:rPr>
          <w:b/>
          <w:bCs/>
          <w:sz w:val="28"/>
          <w:szCs w:val="28"/>
        </w:rPr>
      </w:pPr>
      <w:r>
        <w:rPr>
          <w:b/>
          <w:bCs/>
          <w:sz w:val="28"/>
          <w:szCs w:val="28"/>
        </w:rPr>
        <w:t>Berger Group zieht um: Mehr Fläche für Waren, Kunden und Mitarbeiter</w:t>
      </w:r>
    </w:p>
    <w:p w14:paraId="2249FA1D" w14:textId="77777777" w:rsidR="00761CD9" w:rsidRPr="00FB0470" w:rsidRDefault="00761CD9" w:rsidP="00761CD9">
      <w:pPr>
        <w:spacing w:after="120" w:line="340" w:lineRule="exact"/>
        <w:ind w:left="567" w:right="850"/>
        <w:rPr>
          <w:rFonts w:cstheme="minorHAnsi"/>
          <w:color w:val="000000" w:themeColor="text1"/>
        </w:rPr>
      </w:pPr>
      <w:r w:rsidRPr="00FB0470">
        <w:rPr>
          <w:rFonts w:cstheme="minorHAnsi"/>
          <w:color w:val="000000" w:themeColor="text1"/>
        </w:rPr>
        <w:t xml:space="preserve">Korntal-Münchingen, 1. September 2021 – </w:t>
      </w:r>
      <w:r w:rsidRPr="00FB0470">
        <w:rPr>
          <w:rFonts w:cstheme="minorHAnsi"/>
          <w:b/>
          <w:bCs/>
          <w:color w:val="000000" w:themeColor="text1"/>
        </w:rPr>
        <w:t>Der Branchenspezialist im Bereich Betriebsausstattung und Regaltechnik Berger zieht innerhalb von Korntal-Münchingen an einen mehr als doppelt so großen Standort mit modernster Infrastruktur. Die neue Adresse an der Stuttgarter Straße 125 ist gut über die Autobahn A81, Ausfahrt Stuttgart Zuffenhausen, und die Bundesstraße B10 erreichbar.</w:t>
      </w:r>
      <w:r w:rsidRPr="00FB0470">
        <w:rPr>
          <w:rFonts w:cstheme="minorHAnsi"/>
          <w:color w:val="000000" w:themeColor="text1"/>
        </w:rPr>
        <w:t xml:space="preserve"> </w:t>
      </w:r>
      <w:r w:rsidRPr="00FB0470">
        <w:rPr>
          <w:rFonts w:cstheme="minorHAnsi"/>
          <w:b/>
          <w:bCs/>
          <w:color w:val="000000" w:themeColor="text1"/>
        </w:rPr>
        <w:t>Von der zukunftsweisenden Investition profitieren Lieferanten, Geschäftspartner, Kunden und Mitarbeiter.</w:t>
      </w:r>
    </w:p>
    <w:p w14:paraId="0B0CE9B4" w14:textId="16804C45" w:rsidR="00761CD9" w:rsidRPr="00FB0470" w:rsidRDefault="00761CD9" w:rsidP="00761CD9">
      <w:pPr>
        <w:spacing w:after="120"/>
        <w:ind w:left="567" w:right="850"/>
        <w:rPr>
          <w:rFonts w:cstheme="minorHAnsi"/>
          <w:color w:val="000000" w:themeColor="text1"/>
        </w:rPr>
      </w:pPr>
      <w:r w:rsidRPr="00FB0470">
        <w:rPr>
          <w:rFonts w:cstheme="minorHAnsi"/>
          <w:color w:val="000000" w:themeColor="text1"/>
        </w:rPr>
        <w:t>Die nach dem Open-Space-Konzept gestaltete Bürofläche steigt auf 500 qm, während die Lagerfläche sogar auf 5.500 qm anwächst. Damit trägt Berger nicht nur der aktuellen Geschäftsentwicklung Rechnung, sondern konsolidiert auch seinen Bestand an Waren, Zuliefer- und Ersatzteilen an einem Ort</w:t>
      </w:r>
      <w:r w:rsidR="009A74AB" w:rsidRPr="00FB0470">
        <w:rPr>
          <w:rFonts w:cstheme="minorHAnsi"/>
          <w:color w:val="000000" w:themeColor="text1"/>
        </w:rPr>
        <w:t xml:space="preserve">. Dadurch ergeben sich </w:t>
      </w:r>
      <w:r w:rsidRPr="00FB0470">
        <w:rPr>
          <w:rFonts w:cstheme="minorHAnsi"/>
          <w:color w:val="000000" w:themeColor="text1"/>
        </w:rPr>
        <w:t>Energie</w:t>
      </w:r>
      <w:r w:rsidR="009A74AB" w:rsidRPr="00FB0470">
        <w:rPr>
          <w:rFonts w:cstheme="minorHAnsi"/>
          <w:color w:val="000000" w:themeColor="text1"/>
        </w:rPr>
        <w:t>einsparungen</w:t>
      </w:r>
      <w:r w:rsidRPr="00FB0470">
        <w:rPr>
          <w:rFonts w:cstheme="minorHAnsi"/>
          <w:color w:val="000000" w:themeColor="text1"/>
        </w:rPr>
        <w:t xml:space="preserve"> für Strom und Wärme sowie interne Transporte. Einen weiteren Umwelteffekt liefert die im gesamten Gebäude eingesetzte LED-Beleuchtung.</w:t>
      </w:r>
    </w:p>
    <w:p w14:paraId="096E5697" w14:textId="3ED17F8F" w:rsidR="00761CD9" w:rsidRPr="00FB0470" w:rsidRDefault="00761CD9" w:rsidP="00761CD9">
      <w:pPr>
        <w:spacing w:after="120" w:line="340" w:lineRule="exact"/>
        <w:ind w:left="567" w:right="850"/>
        <w:rPr>
          <w:rFonts w:cstheme="minorHAnsi"/>
          <w:color w:val="000000" w:themeColor="text1"/>
        </w:rPr>
      </w:pPr>
      <w:r w:rsidRPr="00FB0470">
        <w:rPr>
          <w:rFonts w:cstheme="minorHAnsi"/>
          <w:color w:val="000000" w:themeColor="text1"/>
        </w:rPr>
        <w:t xml:space="preserve">Für Besucher und Angestellte stehen jetzt 50 Parkplätze zur Verfügung. Anlieferungen, Abholungen und eigene LKW-Verladungen können gleichzeitig an </w:t>
      </w:r>
      <w:r w:rsidR="00FB0470" w:rsidRPr="00FB0470">
        <w:rPr>
          <w:rFonts w:cstheme="minorHAnsi"/>
          <w:color w:val="000000" w:themeColor="text1"/>
        </w:rPr>
        <w:t>4</w:t>
      </w:r>
      <w:r w:rsidRPr="00FB0470">
        <w:rPr>
          <w:rFonts w:cstheme="minorHAnsi"/>
          <w:color w:val="000000" w:themeColor="text1"/>
        </w:rPr>
        <w:t xml:space="preserve"> </w:t>
      </w:r>
      <w:r w:rsidR="00FB0470" w:rsidRPr="00FB0470">
        <w:rPr>
          <w:rFonts w:cstheme="minorHAnsi"/>
          <w:color w:val="000000" w:themeColor="text1"/>
        </w:rPr>
        <w:t>Rampen und 5 ebenerdigen Toren</w:t>
      </w:r>
      <w:r w:rsidRPr="00FB0470">
        <w:rPr>
          <w:rFonts w:cstheme="minorHAnsi"/>
          <w:color w:val="000000" w:themeColor="text1"/>
        </w:rPr>
        <w:t xml:space="preserve"> abgewickelt werden. Zudem investierte Berger für die Lagerausstattung in ein neues Artus-</w:t>
      </w:r>
      <w:proofErr w:type="spellStart"/>
      <w:r w:rsidRPr="00FB0470">
        <w:rPr>
          <w:rFonts w:cstheme="minorHAnsi"/>
          <w:color w:val="000000" w:themeColor="text1"/>
        </w:rPr>
        <w:t>Palettenregalsystem</w:t>
      </w:r>
      <w:proofErr w:type="spellEnd"/>
      <w:r w:rsidRPr="00FB0470">
        <w:rPr>
          <w:rFonts w:cstheme="minorHAnsi"/>
          <w:color w:val="000000" w:themeColor="text1"/>
        </w:rPr>
        <w:t xml:space="preserve"> mit seismischer Ausfachung, dass eine deutlich höhere Stabilität gewährleistet.</w:t>
      </w:r>
    </w:p>
    <w:p w14:paraId="68FC9B2C" w14:textId="77777777" w:rsidR="00761CD9" w:rsidRPr="00FB0470" w:rsidRDefault="00761CD9" w:rsidP="00761CD9">
      <w:pPr>
        <w:spacing w:after="120" w:line="340" w:lineRule="exact"/>
        <w:ind w:left="567" w:right="850"/>
        <w:rPr>
          <w:rFonts w:cstheme="minorHAnsi"/>
          <w:strike/>
          <w:color w:val="000000" w:themeColor="text1"/>
        </w:rPr>
      </w:pPr>
      <w:r w:rsidRPr="00FB0470">
        <w:rPr>
          <w:rFonts w:cstheme="minorHAnsi"/>
          <w:b/>
          <w:bCs/>
          <w:color w:val="000000" w:themeColor="text1"/>
        </w:rPr>
        <w:t>Lieferzeiten reduzieren und Kundenservice erhöhen</w:t>
      </w:r>
    </w:p>
    <w:p w14:paraId="3DD9C94A" w14:textId="77777777" w:rsidR="00761CD9" w:rsidRPr="00FB0470" w:rsidRDefault="00761CD9" w:rsidP="00761CD9">
      <w:pPr>
        <w:spacing w:after="120" w:line="340" w:lineRule="exact"/>
        <w:ind w:left="567" w:right="850"/>
        <w:rPr>
          <w:rFonts w:cstheme="minorHAnsi"/>
          <w:color w:val="000000" w:themeColor="text1"/>
        </w:rPr>
      </w:pPr>
      <w:r w:rsidRPr="00FB0470">
        <w:rPr>
          <w:rFonts w:cstheme="minorHAnsi"/>
          <w:color w:val="000000" w:themeColor="text1"/>
        </w:rPr>
        <w:t>Für eine möglichst effiziente Arbeitsorganisation wurden sämtliche Prozesse zwischen Auftragseingang und Auslieferung digitalisiert. Dafür sorgen eine neue IT-Infrastruktur sowie Softwaresysteme für die Bestellabwicklung, die beleglose Kommissionierung und ein neues Lagerverwaltungssystem. In der gesamten Logistik werden die Mitarbeitenden von mobilen Datenterminals unterstützt. Mit diesem Schritt werden nicht zuletzt auch mögliche Fehlerquellen und Lieferzeiten reduziert.</w:t>
      </w:r>
    </w:p>
    <w:p w14:paraId="670C01B5" w14:textId="77777777" w:rsidR="00761CD9" w:rsidRPr="00FB0470" w:rsidRDefault="00761CD9" w:rsidP="00761CD9">
      <w:pPr>
        <w:spacing w:after="120" w:line="340" w:lineRule="exact"/>
        <w:ind w:left="567" w:right="850"/>
        <w:rPr>
          <w:rFonts w:cstheme="minorHAnsi"/>
          <w:color w:val="000000" w:themeColor="text1"/>
        </w:rPr>
      </w:pPr>
      <w:r w:rsidRPr="00FB0470">
        <w:rPr>
          <w:rFonts w:cstheme="minorHAnsi"/>
          <w:color w:val="000000" w:themeColor="text1"/>
        </w:rPr>
        <w:t>Die Arbeitsplätze im Büro und an den Montagestationen im Lager wurden nach ergonomischen Gesichtspunkten gestaltet. Für eine entspannte Pausengestaltung stehen Sozialräume und verschiedene Loungebereiche zur Verfügung. Ein weiterer Faktor, um die meist langjährigen und erfahrenen Mitarbeiter an das Unternehmen zu binden, ist der Verbleib der Firma im angestammten Einzugsgebiet von Stuttgart.</w:t>
      </w:r>
    </w:p>
    <w:p w14:paraId="1D2A5678" w14:textId="584056CD" w:rsidR="00E66C5F" w:rsidRPr="00FB0470" w:rsidRDefault="00761CD9" w:rsidP="00E66C5F">
      <w:pPr>
        <w:spacing w:after="120" w:line="276" w:lineRule="auto"/>
        <w:ind w:left="567" w:right="850"/>
        <w:rPr>
          <w:rFonts w:cstheme="minorHAnsi"/>
          <w:iCs/>
          <w:color w:val="000000" w:themeColor="text1"/>
        </w:rPr>
      </w:pPr>
      <w:r w:rsidRPr="00FB0470">
        <w:rPr>
          <w:rFonts w:cstheme="minorHAnsi"/>
          <w:color w:val="000000" w:themeColor="text1"/>
        </w:rPr>
        <w:t xml:space="preserve">Mit der größten Investition in der Firmengeschichte schafft die Berger Group die Basis, seine Wachstumsstrategie in den kommenden Jahren weiter konsequent und erfolgreich umzusetzen. Die </w:t>
      </w:r>
      <w:r w:rsidRPr="00FB0470">
        <w:rPr>
          <w:rFonts w:cstheme="minorHAnsi"/>
          <w:color w:val="000000" w:themeColor="text1"/>
        </w:rPr>
        <w:lastRenderedPageBreak/>
        <w:t>Berger Group ist seit mehr als 60 Jahren einer der führenden Anbieter von individuellen Lager-, Betriebs- und Büroeinrichtungen. Gemeinsam mit seinen Kunden entwickelt, plant und realisiert das Unternehmen technisch und wirtschaftlich optimale Lösung.</w:t>
      </w:r>
    </w:p>
    <w:p w14:paraId="211BF4C6" w14:textId="7C440352" w:rsidR="00761CD9" w:rsidRPr="00FB0470" w:rsidRDefault="00761CD9" w:rsidP="00E66C5F">
      <w:pPr>
        <w:spacing w:after="120" w:line="340" w:lineRule="exact"/>
        <w:ind w:left="567" w:right="850"/>
        <w:rPr>
          <w:rFonts w:cstheme="minorHAnsi"/>
          <w:iCs/>
          <w:color w:val="000000" w:themeColor="text1"/>
        </w:rPr>
      </w:pPr>
      <w:r w:rsidRPr="00FB0470">
        <w:rPr>
          <w:rFonts w:cstheme="minorHAnsi"/>
          <w:iCs/>
          <w:color w:val="000000" w:themeColor="text1"/>
        </w:rPr>
        <w:t xml:space="preserve">Die verschiedenen Geschäftsbereiche, Berger Regale </w:t>
      </w:r>
      <w:hyperlink r:id="rId9" w:history="1">
        <w:r w:rsidRPr="00FB0470">
          <w:rPr>
            <w:rStyle w:val="Hyperlink"/>
            <w:rFonts w:cstheme="minorHAnsi"/>
            <w:iCs/>
            <w:color w:val="000000" w:themeColor="text1"/>
          </w:rPr>
          <w:t>www.berger-regale.de</w:t>
        </w:r>
      </w:hyperlink>
      <w:r w:rsidRPr="00FB0470">
        <w:rPr>
          <w:rFonts w:cstheme="minorHAnsi"/>
          <w:iCs/>
          <w:color w:val="000000" w:themeColor="text1"/>
        </w:rPr>
        <w:t xml:space="preserve">, Berger Spinde </w:t>
      </w:r>
      <w:hyperlink r:id="rId10" w:history="1">
        <w:r w:rsidRPr="00FB0470">
          <w:rPr>
            <w:rStyle w:val="Hyperlink"/>
            <w:rFonts w:cstheme="minorHAnsi"/>
            <w:iCs/>
            <w:color w:val="000000" w:themeColor="text1"/>
          </w:rPr>
          <w:t>www.berger-spinde.de</w:t>
        </w:r>
      </w:hyperlink>
      <w:r w:rsidRPr="00FB0470">
        <w:rPr>
          <w:rFonts w:cstheme="minorHAnsi"/>
          <w:iCs/>
          <w:color w:val="000000" w:themeColor="text1"/>
        </w:rPr>
        <w:t xml:space="preserve"> und Berger Dynamics </w:t>
      </w:r>
      <w:hyperlink r:id="rId11" w:history="1">
        <w:r w:rsidRPr="00FB0470">
          <w:rPr>
            <w:rStyle w:val="Hyperlink"/>
            <w:rFonts w:cstheme="minorHAnsi"/>
            <w:iCs/>
            <w:color w:val="000000" w:themeColor="text1"/>
          </w:rPr>
          <w:t>www.berger-dynamics.de</w:t>
        </w:r>
      </w:hyperlink>
      <w:r w:rsidRPr="00FB0470">
        <w:rPr>
          <w:rFonts w:cstheme="minorHAnsi"/>
          <w:iCs/>
          <w:color w:val="000000" w:themeColor="text1"/>
        </w:rPr>
        <w:t xml:space="preserve"> stehen für einzigartige Fach- und Beratungskompetenz. Egal ob ausgefeilte Komplettlösungen im </w:t>
      </w:r>
      <w:proofErr w:type="spellStart"/>
      <w:r w:rsidRPr="00FB0470">
        <w:rPr>
          <w:rFonts w:cstheme="minorHAnsi"/>
          <w:iCs/>
          <w:color w:val="000000" w:themeColor="text1"/>
        </w:rPr>
        <w:t>Regalbau</w:t>
      </w:r>
      <w:proofErr w:type="spellEnd"/>
      <w:r w:rsidRPr="00FB0470">
        <w:rPr>
          <w:rFonts w:cstheme="minorHAnsi"/>
          <w:iCs/>
          <w:color w:val="000000" w:themeColor="text1"/>
        </w:rPr>
        <w:t xml:space="preserve">, modernste Sozialraumausstattung oder hocheffizienten Verschiebeanlagen - das Unternehmen bietet Qualität und Expertise auf höchstem Niveau und übernimmt von der ersten Idee bis hin zur Inbetriebnahme das gesamte Projektmanagement. Mehr als 5.000 kundenindividuelle und bedarfsgerechte Lösungen wurden bereits entwickelt, geplant und realisiert. Gesteuert vom Unternehmensstandort Münchingen setzt das Unternehmen auf in Europa hergestellte Produkte und garantiert Kundennähe und exzellenten Service. Mit BERGER Ventures </w:t>
      </w:r>
      <w:hyperlink r:id="rId12" w:history="1">
        <w:r w:rsidRPr="00FB0470">
          <w:rPr>
            <w:rStyle w:val="Hyperlink"/>
            <w:rFonts w:cstheme="minorHAnsi"/>
            <w:iCs/>
            <w:color w:val="000000" w:themeColor="text1"/>
          </w:rPr>
          <w:t>www.berger-ventures.com</w:t>
        </w:r>
      </w:hyperlink>
      <w:r w:rsidRPr="00FB0470">
        <w:rPr>
          <w:rFonts w:cstheme="minorHAnsi"/>
          <w:iCs/>
          <w:color w:val="000000" w:themeColor="text1"/>
        </w:rPr>
        <w:t xml:space="preserve"> werden neue innovative und digitale Geschäftsmodelle entwickelt.</w:t>
      </w:r>
    </w:p>
    <w:p w14:paraId="488A1E61" w14:textId="77777777" w:rsidR="00761CD9" w:rsidRPr="00FB0470" w:rsidRDefault="00761CD9" w:rsidP="00761CD9">
      <w:pPr>
        <w:spacing w:after="120" w:line="276" w:lineRule="auto"/>
        <w:ind w:left="567" w:right="850"/>
        <w:rPr>
          <w:rFonts w:cstheme="minorHAnsi"/>
          <w:iCs/>
          <w:color w:val="000000" w:themeColor="text1"/>
        </w:rPr>
      </w:pPr>
      <w:r w:rsidRPr="00FB0470">
        <w:rPr>
          <w:rFonts w:cstheme="minorHAnsi"/>
          <w:iCs/>
          <w:color w:val="000000" w:themeColor="text1"/>
        </w:rPr>
        <w:t>Das umfangreiche Sortiment an</w:t>
      </w:r>
      <w:r w:rsidRPr="00FB0470">
        <w:rPr>
          <w:rFonts w:ascii="Arial" w:hAnsi="Arial" w:cs="Arial"/>
          <w:color w:val="000000" w:themeColor="text1"/>
          <w:sz w:val="20"/>
          <w:szCs w:val="20"/>
        </w:rPr>
        <w:t xml:space="preserve"> </w:t>
      </w:r>
      <w:r w:rsidRPr="00FB0470">
        <w:rPr>
          <w:rFonts w:cstheme="minorHAnsi"/>
          <w:iCs/>
          <w:color w:val="000000" w:themeColor="text1"/>
        </w:rPr>
        <w:t xml:space="preserve">Lager-, Betriebs- und Büroeinrichtungen umfasst mehr als 50.000 Artikel für den gewerblichen Bedarf und ist in einem eigenen Fachkatalog und im Online-Shop </w:t>
      </w:r>
      <w:hyperlink r:id="rId13" w:history="1">
        <w:r w:rsidRPr="00FB0470">
          <w:rPr>
            <w:rStyle w:val="Hyperlink"/>
            <w:rFonts w:cstheme="minorHAnsi"/>
            <w:iCs/>
            <w:color w:val="000000" w:themeColor="text1"/>
          </w:rPr>
          <w:t>www.berger-shop.de</w:t>
        </w:r>
      </w:hyperlink>
      <w:r w:rsidRPr="00FB0470">
        <w:rPr>
          <w:rStyle w:val="Hyperlink"/>
          <w:rFonts w:cstheme="minorHAnsi"/>
          <w:iCs/>
          <w:color w:val="000000" w:themeColor="text1"/>
        </w:rPr>
        <w:t xml:space="preserve"> </w:t>
      </w:r>
      <w:r w:rsidRPr="00FB0470">
        <w:rPr>
          <w:rFonts w:cstheme="minorHAnsi"/>
          <w:iCs/>
          <w:color w:val="000000" w:themeColor="text1"/>
        </w:rPr>
        <w:t xml:space="preserve">abrufbar. </w:t>
      </w:r>
    </w:p>
    <w:p w14:paraId="75BC4FE5" w14:textId="77777777" w:rsidR="00761CD9" w:rsidRPr="00FB0470" w:rsidRDefault="00761CD9" w:rsidP="00761CD9">
      <w:pPr>
        <w:spacing w:after="120" w:line="276" w:lineRule="auto"/>
        <w:ind w:left="567" w:right="850"/>
        <w:rPr>
          <w:rFonts w:cstheme="minorHAnsi"/>
          <w:iCs/>
          <w:color w:val="000000" w:themeColor="text1"/>
        </w:rPr>
      </w:pPr>
      <w:r w:rsidRPr="00FB0470">
        <w:rPr>
          <w:rFonts w:cstheme="minorHAnsi"/>
          <w:iCs/>
          <w:color w:val="000000" w:themeColor="text1"/>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w:t>
      </w:r>
      <w:r w:rsidRPr="00FB0470">
        <w:rPr>
          <w:rFonts w:cstheme="minorHAnsi"/>
          <w:iCs/>
          <w:color w:val="000000" w:themeColor="text1"/>
        </w:rPr>
        <w:br/>
        <w:t xml:space="preserve">Zu den zufriedenen Kunden gehören kleine, mittelständische sowie große Unternehmen wie Porsche, </w:t>
      </w:r>
      <w:proofErr w:type="spellStart"/>
      <w:r w:rsidRPr="00FB0470">
        <w:rPr>
          <w:rFonts w:cstheme="minorHAnsi"/>
          <w:iCs/>
          <w:color w:val="000000" w:themeColor="text1"/>
        </w:rPr>
        <w:t>Flaconi</w:t>
      </w:r>
      <w:proofErr w:type="spellEnd"/>
      <w:r w:rsidRPr="00FB0470">
        <w:rPr>
          <w:rFonts w:cstheme="minorHAnsi"/>
          <w:iCs/>
          <w:color w:val="000000" w:themeColor="text1"/>
        </w:rPr>
        <w:t xml:space="preserve">, Häfele, Kaufland, Bosch, KiK, </w:t>
      </w:r>
      <w:proofErr w:type="spellStart"/>
      <w:r w:rsidRPr="00FB0470">
        <w:rPr>
          <w:rFonts w:cstheme="minorHAnsi"/>
          <w:iCs/>
          <w:color w:val="000000" w:themeColor="text1"/>
        </w:rPr>
        <w:t>ebm</w:t>
      </w:r>
      <w:proofErr w:type="spellEnd"/>
      <w:r w:rsidRPr="00FB0470">
        <w:rPr>
          <w:rFonts w:cstheme="minorHAnsi"/>
          <w:iCs/>
          <w:color w:val="000000" w:themeColor="text1"/>
        </w:rPr>
        <w:t>-papst, BLG und viele weitere namhafte Firmen in Deutschland, Europa und Übersee.</w:t>
      </w:r>
    </w:p>
    <w:p w14:paraId="5451EA2B" w14:textId="77777777" w:rsidR="00761CD9" w:rsidRPr="00FB0470" w:rsidRDefault="00761CD9" w:rsidP="00761CD9">
      <w:pPr>
        <w:spacing w:after="0" w:line="340" w:lineRule="exact"/>
        <w:ind w:left="567" w:right="850"/>
        <w:rPr>
          <w:rFonts w:cstheme="minorHAnsi"/>
          <w:color w:val="000000" w:themeColor="text1"/>
        </w:rPr>
      </w:pPr>
    </w:p>
    <w:p w14:paraId="659155B3" w14:textId="77777777" w:rsidR="00761CD9" w:rsidRPr="00FB0470" w:rsidRDefault="00761CD9" w:rsidP="00761CD9">
      <w:pPr>
        <w:spacing w:after="0" w:line="340" w:lineRule="exact"/>
        <w:ind w:left="567" w:right="850"/>
        <w:jc w:val="both"/>
        <w:rPr>
          <w:rFonts w:cstheme="minorHAnsi"/>
          <w:b/>
          <w:color w:val="000000" w:themeColor="text1"/>
        </w:rPr>
      </w:pPr>
      <w:r w:rsidRPr="00FB0470">
        <w:rPr>
          <w:rFonts w:cstheme="minorHAnsi"/>
          <w:b/>
          <w:color w:val="000000" w:themeColor="text1"/>
        </w:rPr>
        <w:t xml:space="preserve">Pressekontakte: </w:t>
      </w:r>
    </w:p>
    <w:tbl>
      <w:tblPr>
        <w:tblW w:w="496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tblGrid>
      <w:tr w:rsidR="00FB0470" w:rsidRPr="00FB0470" w14:paraId="5665FC7F" w14:textId="77777777" w:rsidTr="00761CD9">
        <w:trPr>
          <w:trHeight w:val="362"/>
        </w:trPr>
        <w:tc>
          <w:tcPr>
            <w:tcW w:w="4969" w:type="dxa"/>
            <w:tcBorders>
              <w:top w:val="single" w:sz="4" w:space="0" w:color="auto"/>
              <w:left w:val="single" w:sz="4" w:space="0" w:color="auto"/>
              <w:bottom w:val="single" w:sz="4" w:space="0" w:color="auto"/>
              <w:right w:val="single" w:sz="4" w:space="0" w:color="auto"/>
            </w:tcBorders>
            <w:shd w:val="clear" w:color="auto" w:fill="E6E6E6"/>
            <w:hideMark/>
          </w:tcPr>
          <w:p w14:paraId="1391AB51" w14:textId="77777777" w:rsidR="00761CD9" w:rsidRPr="00FB0470" w:rsidRDefault="00761CD9" w:rsidP="00761CD9">
            <w:pPr>
              <w:spacing w:after="0"/>
              <w:ind w:left="567" w:right="850"/>
              <w:rPr>
                <w:rFonts w:cstheme="minorHAnsi"/>
                <w:color w:val="000000" w:themeColor="text1"/>
              </w:rPr>
            </w:pPr>
            <w:r w:rsidRPr="00FB0470">
              <w:rPr>
                <w:rFonts w:cstheme="minorHAnsi"/>
                <w:color w:val="000000" w:themeColor="text1"/>
              </w:rPr>
              <w:t xml:space="preserve">BERGER Group </w:t>
            </w:r>
          </w:p>
        </w:tc>
      </w:tr>
      <w:tr w:rsidR="00761CD9" w:rsidRPr="003C6CE8" w14:paraId="4F2C09C2" w14:textId="77777777" w:rsidTr="00761CD9">
        <w:trPr>
          <w:trHeight w:val="1562"/>
        </w:trPr>
        <w:tc>
          <w:tcPr>
            <w:tcW w:w="4969" w:type="dxa"/>
            <w:tcBorders>
              <w:top w:val="single" w:sz="4" w:space="0" w:color="auto"/>
              <w:left w:val="single" w:sz="4" w:space="0" w:color="auto"/>
              <w:bottom w:val="single" w:sz="4" w:space="0" w:color="auto"/>
              <w:right w:val="single" w:sz="4" w:space="0" w:color="auto"/>
            </w:tcBorders>
            <w:hideMark/>
          </w:tcPr>
          <w:p w14:paraId="21946536" w14:textId="77777777" w:rsidR="00761CD9" w:rsidRPr="00B618A8" w:rsidRDefault="00761CD9" w:rsidP="00761CD9">
            <w:pPr>
              <w:spacing w:after="0"/>
              <w:ind w:left="567" w:right="850"/>
              <w:rPr>
                <w:rFonts w:cstheme="minorHAnsi"/>
                <w:bCs/>
                <w:strike/>
                <w:lang w:val="en-US"/>
              </w:rPr>
            </w:pPr>
            <w:r w:rsidRPr="00B618A8">
              <w:rPr>
                <w:rFonts w:cstheme="minorHAnsi"/>
                <w:bCs/>
              </w:rPr>
              <w:t>Christina Zaiser</w:t>
            </w:r>
            <w:r w:rsidRPr="00B618A8">
              <w:rPr>
                <w:rFonts w:cstheme="minorHAnsi"/>
                <w:bCs/>
              </w:rPr>
              <w:br/>
              <w:t>Leitung Marketing</w:t>
            </w:r>
          </w:p>
          <w:p w14:paraId="54FB909F" w14:textId="77777777" w:rsidR="00761CD9" w:rsidRPr="00B618A8" w:rsidRDefault="00761CD9" w:rsidP="00761CD9">
            <w:pPr>
              <w:spacing w:after="0"/>
              <w:ind w:left="567" w:right="850"/>
              <w:rPr>
                <w:rFonts w:cstheme="minorHAnsi"/>
                <w:strike/>
              </w:rPr>
            </w:pPr>
            <w:r w:rsidRPr="00B618A8">
              <w:rPr>
                <w:lang w:eastAsia="de-DE"/>
              </w:rPr>
              <w:t>+49 711 838878 60</w:t>
            </w:r>
            <w:r w:rsidRPr="00B618A8">
              <w:rPr>
                <w:rFonts w:cstheme="minorHAnsi"/>
                <w:strike/>
              </w:rPr>
              <w:t xml:space="preserve"> </w:t>
            </w:r>
          </w:p>
          <w:p w14:paraId="51E812F4" w14:textId="7824378C" w:rsidR="00761CD9" w:rsidRPr="00B618A8" w:rsidRDefault="00FB0470" w:rsidP="00761CD9">
            <w:pPr>
              <w:spacing w:after="0"/>
              <w:ind w:left="567" w:right="850"/>
              <w:rPr>
                <w:rFonts w:cstheme="minorHAnsi"/>
                <w:color w:val="FF0000"/>
              </w:rPr>
            </w:pPr>
            <w:hyperlink r:id="rId14" w:history="1">
              <w:r w:rsidRPr="00F11443">
                <w:rPr>
                  <w:rStyle w:val="Hyperlink"/>
                  <w:rFonts w:cstheme="minorHAnsi"/>
                </w:rPr>
                <w:t>zaiser@berger-betriebseinrichtungen.de</w:t>
              </w:r>
            </w:hyperlink>
          </w:p>
        </w:tc>
      </w:tr>
    </w:tbl>
    <w:p w14:paraId="4CD7C2F9" w14:textId="77777777" w:rsidR="00761CD9" w:rsidRDefault="00761CD9" w:rsidP="00761CD9">
      <w:pPr>
        <w:ind w:left="567" w:right="850"/>
      </w:pPr>
    </w:p>
    <w:p w14:paraId="41F106D5" w14:textId="77777777" w:rsidR="008942DE" w:rsidRDefault="008942DE" w:rsidP="00761CD9">
      <w:pPr>
        <w:ind w:left="567" w:right="850"/>
      </w:pPr>
    </w:p>
    <w:p w14:paraId="7DF31B41" w14:textId="77777777" w:rsidR="0008079C" w:rsidRDefault="0008079C" w:rsidP="00761CD9">
      <w:pPr>
        <w:tabs>
          <w:tab w:val="left" w:pos="1418"/>
          <w:tab w:val="left" w:pos="1985"/>
        </w:tabs>
        <w:spacing w:after="120" w:line="240" w:lineRule="auto"/>
        <w:ind w:left="567" w:right="850"/>
      </w:pPr>
    </w:p>
    <w:p w14:paraId="72698B3D" w14:textId="77777777" w:rsidR="000F0418" w:rsidRDefault="000F0418" w:rsidP="00761CD9">
      <w:pPr>
        <w:tabs>
          <w:tab w:val="left" w:pos="1418"/>
          <w:tab w:val="left" w:pos="1985"/>
        </w:tabs>
        <w:spacing w:after="120" w:line="240" w:lineRule="auto"/>
        <w:ind w:left="567" w:right="850"/>
      </w:pPr>
    </w:p>
    <w:sectPr w:rsidR="000F0418" w:rsidSect="00411737">
      <w:headerReference w:type="default" r:id="rId15"/>
      <w:footerReference w:type="default" r:id="rId16"/>
      <w:pgSz w:w="11906" w:h="16838"/>
      <w:pgMar w:top="567" w:right="567" w:bottom="567" w:left="56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AF60" w14:textId="77777777" w:rsidR="00204A40" w:rsidRDefault="00204A40" w:rsidP="00C21B97">
      <w:pPr>
        <w:spacing w:after="0" w:line="240" w:lineRule="auto"/>
      </w:pPr>
      <w:r>
        <w:separator/>
      </w:r>
    </w:p>
  </w:endnote>
  <w:endnote w:type="continuationSeparator" w:id="0">
    <w:p w14:paraId="1C67A724" w14:textId="77777777" w:rsidR="00204A40" w:rsidRDefault="00204A40" w:rsidP="00C2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E14A" w14:textId="36F4F8BC" w:rsidR="00E765F9" w:rsidRPr="00E765F9" w:rsidRDefault="00411737">
    <w:pPr>
      <w:pStyle w:val="Fuzeile"/>
      <w:rPr>
        <w:b/>
      </w:rPr>
    </w:pPr>
    <w:r>
      <w:rPr>
        <w:b/>
      </w:rPr>
      <w:t xml:space="preserve">                </w:t>
    </w:r>
    <w:r w:rsidR="00323722" w:rsidRPr="00323722">
      <w:rPr>
        <w:bCs/>
        <w:color w:val="AEAAAA" w:themeColor="background2" w:themeShade="BF"/>
      </w:rPr>
      <w:t>Erwin Berger e.K.</w:t>
    </w:r>
    <w:r w:rsidRPr="00323722">
      <w:rPr>
        <w:bCs/>
        <w:color w:val="AEAAAA" w:themeColor="background2" w:themeShade="BF"/>
      </w:rPr>
      <w:t xml:space="preserve"> </w:t>
    </w:r>
    <w:r w:rsidRPr="0008079C">
      <w:rPr>
        <w:color w:val="AEAAAA" w:themeColor="background2" w:themeShade="BF"/>
      </w:rPr>
      <w:t xml:space="preserve">  I    </w:t>
    </w:r>
    <w:r w:rsidR="00323722">
      <w:rPr>
        <w:color w:val="AEAAAA" w:themeColor="background2" w:themeShade="BF"/>
      </w:rPr>
      <w:t>Stuttgarter Str. 125</w:t>
    </w:r>
    <w:r w:rsidRPr="0008079C">
      <w:rPr>
        <w:color w:val="AEAAAA" w:themeColor="background2" w:themeShade="BF"/>
      </w:rPr>
      <w:t xml:space="preserve">   I   70825 Korntal-Münchingen   I   Tel. 0711 / 83 88 78 </w:t>
    </w:r>
    <w:r w:rsidR="00E765F9" w:rsidRPr="0008079C">
      <w:rPr>
        <w:color w:val="AEAAAA" w:themeColor="background2" w:themeShade="BF"/>
      </w:rPr>
      <w:t xml:space="preserve">– </w:t>
    </w:r>
    <w:r w:rsidRPr="0008079C">
      <w:rPr>
        <w:color w:val="AEAAAA" w:themeColor="background2" w:themeShade="BF"/>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7252" w14:textId="77777777" w:rsidR="00204A40" w:rsidRDefault="00204A40" w:rsidP="00C21B97">
      <w:pPr>
        <w:spacing w:after="0" w:line="240" w:lineRule="auto"/>
      </w:pPr>
      <w:r>
        <w:separator/>
      </w:r>
    </w:p>
  </w:footnote>
  <w:footnote w:type="continuationSeparator" w:id="0">
    <w:p w14:paraId="6A3C0F1C" w14:textId="77777777" w:rsidR="00204A40" w:rsidRDefault="00204A40" w:rsidP="00C2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F38A" w14:textId="25ED2C27" w:rsidR="00B100F1" w:rsidRDefault="007401DD" w:rsidP="00FB0470">
    <w:pPr>
      <w:pStyle w:val="Kopfzeile"/>
      <w:tabs>
        <w:tab w:val="clear" w:pos="9072"/>
        <w:tab w:val="left" w:pos="7632"/>
      </w:tabs>
    </w:pPr>
    <w:r>
      <w:rPr>
        <w:noProof/>
      </w:rPr>
      <w:drawing>
        <wp:anchor distT="0" distB="0" distL="114300" distR="114300" simplePos="0" relativeHeight="251658240" behindDoc="1" locked="0" layoutInCell="1" allowOverlap="1" wp14:anchorId="13EF8F59" wp14:editId="19FC801A">
          <wp:simplePos x="0" y="0"/>
          <wp:positionH relativeFrom="column">
            <wp:posOffset>4501211</wp:posOffset>
          </wp:positionH>
          <wp:positionV relativeFrom="paragraph">
            <wp:posOffset>-186055</wp:posOffset>
          </wp:positionV>
          <wp:extent cx="2808909" cy="718134"/>
          <wp:effectExtent l="0" t="0" r="0" b="0"/>
          <wp:wrapNone/>
          <wp:docPr id="2" name="Grafik 2" descr="Ein Bild, das Text, Anzeigetafel,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Anzeigetafel,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08909" cy="718134"/>
                  </a:xfrm>
                  <a:prstGeom prst="rect">
                    <a:avLst/>
                  </a:prstGeom>
                </pic:spPr>
              </pic:pic>
            </a:graphicData>
          </a:graphic>
        </wp:anchor>
      </w:drawing>
    </w:r>
  </w:p>
  <w:p w14:paraId="5B31BCFD" w14:textId="57854480" w:rsidR="00B100F1" w:rsidRDefault="00B100F1">
    <w:pPr>
      <w:pStyle w:val="Kopfzeile"/>
    </w:pPr>
  </w:p>
  <w:p w14:paraId="1E2C172B" w14:textId="398382CC" w:rsidR="00B100F1" w:rsidRDefault="00B100F1">
    <w:pPr>
      <w:pStyle w:val="Kopfzeile"/>
    </w:pPr>
  </w:p>
  <w:p w14:paraId="1C819D9F" w14:textId="677A2809" w:rsidR="006466B2" w:rsidRDefault="006466B2" w:rsidP="00B100F1">
    <w:pPr>
      <w:pStyle w:val="Kopfzeile"/>
      <w:ind w:right="-285"/>
      <w:rPr>
        <w:sz w:val="20"/>
        <w:szCs w:val="20"/>
      </w:rPr>
    </w:pPr>
  </w:p>
  <w:p w14:paraId="33889DCD" w14:textId="43669419" w:rsidR="00C21B97" w:rsidRPr="002205BF" w:rsidRDefault="006466B2" w:rsidP="002205BF">
    <w:pPr>
      <w:pStyle w:val="Kopfzeile"/>
      <w:ind w:right="-567"/>
      <w:rPr>
        <w:sz w:val="20"/>
        <w:szCs w:val="20"/>
      </w:rPr>
    </w:pPr>
    <w:r>
      <w:rPr>
        <w:sz w:val="20"/>
        <w:szCs w:val="20"/>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2C53"/>
    <w:multiLevelType w:val="hybridMultilevel"/>
    <w:tmpl w:val="04627EF8"/>
    <w:lvl w:ilvl="0" w:tplc="09E853CA">
      <w:numFmt w:val="bullet"/>
      <w:lvlText w:val="-"/>
      <w:lvlJc w:val="left"/>
      <w:pPr>
        <w:ind w:left="2340" w:hanging="360"/>
      </w:pPr>
      <w:rPr>
        <w:rFonts w:ascii="Calibri" w:eastAsiaTheme="minorHAnsi" w:hAnsi="Calibri" w:cstheme="minorBidi"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97"/>
    <w:rsid w:val="0008079C"/>
    <w:rsid w:val="000B67AA"/>
    <w:rsid w:val="000F0418"/>
    <w:rsid w:val="00204A40"/>
    <w:rsid w:val="0021047F"/>
    <w:rsid w:val="002205BF"/>
    <w:rsid w:val="002565A5"/>
    <w:rsid w:val="00323722"/>
    <w:rsid w:val="00360CCC"/>
    <w:rsid w:val="00396DB2"/>
    <w:rsid w:val="00411737"/>
    <w:rsid w:val="00455B09"/>
    <w:rsid w:val="0049177D"/>
    <w:rsid w:val="00553F1D"/>
    <w:rsid w:val="005A17C7"/>
    <w:rsid w:val="005D5D6A"/>
    <w:rsid w:val="005D75F1"/>
    <w:rsid w:val="006466B2"/>
    <w:rsid w:val="0073338A"/>
    <w:rsid w:val="007401DD"/>
    <w:rsid w:val="00761CD9"/>
    <w:rsid w:val="008002E9"/>
    <w:rsid w:val="0088254D"/>
    <w:rsid w:val="008942DE"/>
    <w:rsid w:val="009A74AB"/>
    <w:rsid w:val="00B100F1"/>
    <w:rsid w:val="00B734C9"/>
    <w:rsid w:val="00C21B97"/>
    <w:rsid w:val="00C778D7"/>
    <w:rsid w:val="00DE0428"/>
    <w:rsid w:val="00E66C5F"/>
    <w:rsid w:val="00E765F9"/>
    <w:rsid w:val="00EF1966"/>
    <w:rsid w:val="00EF31EA"/>
    <w:rsid w:val="00F02632"/>
    <w:rsid w:val="00FB0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C9349"/>
  <w15:chartTrackingRefBased/>
  <w15:docId w15:val="{F270A8F2-818B-40C8-80EC-FC84BA9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C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1B97"/>
  </w:style>
  <w:style w:type="paragraph" w:styleId="Fuzeile">
    <w:name w:val="footer"/>
    <w:basedOn w:val="Standard"/>
    <w:link w:val="FuzeileZchn"/>
    <w:uiPriority w:val="99"/>
    <w:unhideWhenUsed/>
    <w:rsid w:val="00C21B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B97"/>
  </w:style>
  <w:style w:type="character" w:styleId="Hyperlink">
    <w:name w:val="Hyperlink"/>
    <w:basedOn w:val="Absatz-Standardschriftart"/>
    <w:uiPriority w:val="99"/>
    <w:unhideWhenUsed/>
    <w:rsid w:val="00B100F1"/>
    <w:rPr>
      <w:color w:val="0563C1" w:themeColor="hyperlink"/>
      <w:u w:val="single"/>
    </w:rPr>
  </w:style>
  <w:style w:type="paragraph" w:styleId="Listenabsatz">
    <w:name w:val="List Paragraph"/>
    <w:basedOn w:val="Standard"/>
    <w:uiPriority w:val="34"/>
    <w:qFormat/>
    <w:rsid w:val="00DE0428"/>
    <w:pPr>
      <w:ind w:left="720"/>
      <w:contextualSpacing/>
    </w:pPr>
  </w:style>
  <w:style w:type="character" w:styleId="NichtaufgelsteErwhnung">
    <w:name w:val="Unresolved Mention"/>
    <w:basedOn w:val="Absatz-Standardschriftart"/>
    <w:uiPriority w:val="99"/>
    <w:semiHidden/>
    <w:unhideWhenUsed/>
    <w:rsid w:val="00FB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rger-shop.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ger-ventur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ger-dynamics.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rger-spinde.de" TargetMode="External"/><Relationship Id="rId4" Type="http://schemas.openxmlformats.org/officeDocument/2006/relationships/settings" Target="settings.xml"/><Relationship Id="rId9" Type="http://schemas.openxmlformats.org/officeDocument/2006/relationships/hyperlink" Target="http://www.berger-regale.de" TargetMode="External"/><Relationship Id="rId14" Type="http://schemas.openxmlformats.org/officeDocument/2006/relationships/hyperlink" Target="mailto:zaiser@berger-betriebseinrichtu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D812-BBC9-4694-86D8-DDDDD7DC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4301</Characters>
  <Application>Microsoft Office Word</Application>
  <DocSecurity>0</DocSecurity>
  <Lines>72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Stotz</dc:creator>
  <cp:keywords/>
  <dc:description/>
  <cp:lastModifiedBy>Marcus Walter</cp:lastModifiedBy>
  <cp:revision>3</cp:revision>
  <dcterms:created xsi:type="dcterms:W3CDTF">2021-08-27T14:07:00Z</dcterms:created>
  <dcterms:modified xsi:type="dcterms:W3CDTF">2021-08-27T14:09:00Z</dcterms:modified>
</cp:coreProperties>
</file>